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B841E" w14:textId="44443289" w:rsidR="006A077D" w:rsidRDefault="00E05818" w:rsidP="007716DF">
      <w:pPr>
        <w:autoSpaceDE w:val="0"/>
        <w:autoSpaceDN w:val="0"/>
        <w:adjustRightInd w:val="0"/>
        <w:spacing w:after="0" w:line="240" w:lineRule="auto"/>
        <w:jc w:val="center"/>
        <w:rPr>
          <w:rFonts w:ascii="Arial" w:hAnsi="Arial" w:cs="Arial"/>
          <w:b/>
          <w:color w:val="000000"/>
          <w:sz w:val="28"/>
          <w:szCs w:val="28"/>
        </w:rPr>
      </w:pPr>
      <w:r w:rsidRPr="00406167">
        <w:rPr>
          <w:noProof/>
          <w:lang w:eastAsia="en-AU"/>
        </w:rPr>
        <w:drawing>
          <wp:inline distT="0" distB="0" distL="0" distR="0" wp14:anchorId="7ACA51DF" wp14:editId="3EB3CA94">
            <wp:extent cx="2286000" cy="781050"/>
            <wp:effectExtent l="0" t="0" r="0" b="0"/>
            <wp:docPr id="1" name="Picture 1" descr="Description: C:\Users\pabstcarolyn\Pictures\email_signature_logo_co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abstcarolyn\Pictures\email_signature_logo_cor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781050"/>
                    </a:xfrm>
                    <a:prstGeom prst="rect">
                      <a:avLst/>
                    </a:prstGeom>
                    <a:noFill/>
                    <a:ln>
                      <a:noFill/>
                    </a:ln>
                  </pic:spPr>
                </pic:pic>
              </a:graphicData>
            </a:graphic>
          </wp:inline>
        </w:drawing>
      </w:r>
    </w:p>
    <w:p w14:paraId="3BF849E4" w14:textId="77777777" w:rsidR="0048441B" w:rsidRPr="006A077D" w:rsidRDefault="006A077D" w:rsidP="007716DF">
      <w:pPr>
        <w:autoSpaceDE w:val="0"/>
        <w:autoSpaceDN w:val="0"/>
        <w:adjustRightInd w:val="0"/>
        <w:spacing w:after="0" w:line="240" w:lineRule="auto"/>
        <w:jc w:val="center"/>
        <w:rPr>
          <w:rFonts w:ascii="Arial" w:hAnsi="Arial" w:cs="Arial"/>
          <w:b/>
          <w:color w:val="000000"/>
          <w:sz w:val="40"/>
          <w:szCs w:val="40"/>
        </w:rPr>
      </w:pPr>
      <w:r w:rsidRPr="006A077D">
        <w:rPr>
          <w:rFonts w:ascii="Arial" w:hAnsi="Arial" w:cs="Arial"/>
          <w:b/>
          <w:color w:val="000000"/>
          <w:sz w:val="40"/>
          <w:szCs w:val="40"/>
        </w:rPr>
        <w:t>The Bridge Inc. Code of Conduct</w:t>
      </w:r>
    </w:p>
    <w:p w14:paraId="3F37853F" w14:textId="77777777" w:rsidR="007716DF" w:rsidRDefault="007716DF" w:rsidP="00314452">
      <w:pPr>
        <w:pBdr>
          <w:bottom w:val="single" w:sz="4" w:space="1" w:color="auto"/>
        </w:pBdr>
        <w:autoSpaceDE w:val="0"/>
        <w:autoSpaceDN w:val="0"/>
        <w:adjustRightInd w:val="0"/>
        <w:spacing w:after="0" w:line="240" w:lineRule="auto"/>
        <w:rPr>
          <w:rFonts w:ascii="Arial" w:hAnsi="Arial" w:cs="Arial"/>
          <w:color w:val="000000"/>
          <w:sz w:val="28"/>
          <w:szCs w:val="28"/>
        </w:rPr>
      </w:pPr>
    </w:p>
    <w:p w14:paraId="4FFF9E6C" w14:textId="77777777" w:rsidR="00314452" w:rsidRPr="00FD29F7" w:rsidRDefault="00314452" w:rsidP="00FD29F7">
      <w:pPr>
        <w:pStyle w:val="NoSpacing"/>
      </w:pPr>
    </w:p>
    <w:p w14:paraId="1C6D7B97" w14:textId="56E1C3E6" w:rsidR="0048441B" w:rsidRPr="00FD29F7" w:rsidRDefault="00600739" w:rsidP="00FD29F7">
      <w:pPr>
        <w:pStyle w:val="NoSpacing"/>
        <w:rPr>
          <w:rFonts w:ascii="Arial" w:hAnsi="Arial" w:cs="Arial"/>
          <w:b/>
        </w:rPr>
      </w:pPr>
      <w:r w:rsidRPr="00FD29F7">
        <w:rPr>
          <w:rFonts w:ascii="Arial" w:hAnsi="Arial" w:cs="Arial"/>
          <w:b/>
        </w:rPr>
        <w:t>Purpose</w:t>
      </w:r>
    </w:p>
    <w:p w14:paraId="20DDDD89" w14:textId="2E25367B" w:rsidR="00600739" w:rsidRPr="00FD29F7" w:rsidRDefault="0048441B" w:rsidP="00FD29F7">
      <w:pPr>
        <w:pStyle w:val="NoSpacing"/>
        <w:rPr>
          <w:rFonts w:ascii="Arial" w:hAnsi="Arial" w:cs="Arial"/>
        </w:rPr>
      </w:pPr>
      <w:r w:rsidRPr="00FD29F7">
        <w:rPr>
          <w:rFonts w:ascii="Arial" w:hAnsi="Arial" w:cs="Arial"/>
        </w:rPr>
        <w:t xml:space="preserve">The Code of Conduct identifies specific standards of behaviour expected of everyone involved in </w:t>
      </w:r>
      <w:r w:rsidR="00600739" w:rsidRPr="00FD29F7">
        <w:rPr>
          <w:rFonts w:ascii="Arial" w:hAnsi="Arial" w:cs="Arial"/>
        </w:rPr>
        <w:t>The Bridge.</w:t>
      </w:r>
      <w:r w:rsidRPr="00FD29F7">
        <w:rPr>
          <w:rFonts w:ascii="Arial" w:hAnsi="Arial" w:cs="Arial"/>
        </w:rPr>
        <w:t xml:space="preserve"> </w:t>
      </w:r>
    </w:p>
    <w:p w14:paraId="215113EF" w14:textId="77777777" w:rsidR="00FD29F7" w:rsidRDefault="00600739" w:rsidP="00600739">
      <w:pPr>
        <w:autoSpaceDE w:val="0"/>
        <w:autoSpaceDN w:val="0"/>
        <w:adjustRightInd w:val="0"/>
        <w:spacing w:before="240" w:after="0" w:line="240" w:lineRule="auto"/>
        <w:jc w:val="both"/>
        <w:rPr>
          <w:rFonts w:ascii="Arial" w:hAnsi="Arial" w:cs="Arial"/>
          <w:b/>
          <w:color w:val="000000"/>
        </w:rPr>
      </w:pPr>
      <w:r w:rsidRPr="00FD29F7">
        <w:rPr>
          <w:rFonts w:ascii="Arial" w:hAnsi="Arial" w:cs="Arial"/>
          <w:b/>
          <w:color w:val="000000"/>
        </w:rPr>
        <w:t>Scope</w:t>
      </w:r>
    </w:p>
    <w:p w14:paraId="642920D4" w14:textId="3E768A2C" w:rsidR="00600739" w:rsidRPr="00FD29F7" w:rsidRDefault="00600739" w:rsidP="00FD29F7">
      <w:pPr>
        <w:pStyle w:val="NoSpacing"/>
        <w:rPr>
          <w:rFonts w:ascii="Arial" w:hAnsi="Arial" w:cs="Arial"/>
          <w:b/>
        </w:rPr>
      </w:pPr>
      <w:r w:rsidRPr="00FD29F7">
        <w:rPr>
          <w:rFonts w:ascii="Arial" w:hAnsi="Arial" w:cs="Arial"/>
        </w:rPr>
        <w:t>This Code of Conduct applies to:</w:t>
      </w:r>
      <w:r w:rsidR="005410C5" w:rsidRPr="00FD29F7">
        <w:rPr>
          <w:rFonts w:ascii="Arial" w:hAnsi="Arial" w:cs="Arial"/>
        </w:rPr>
        <w:t xml:space="preserve"> </w:t>
      </w:r>
    </w:p>
    <w:p w14:paraId="18DD631F" w14:textId="17E4989F" w:rsidR="00600739" w:rsidRPr="00FD29F7" w:rsidRDefault="005410C5" w:rsidP="00AF5071">
      <w:pPr>
        <w:pStyle w:val="ListParagraph"/>
        <w:numPr>
          <w:ilvl w:val="0"/>
          <w:numId w:val="5"/>
        </w:numPr>
        <w:autoSpaceDE w:val="0"/>
        <w:autoSpaceDN w:val="0"/>
        <w:adjustRightInd w:val="0"/>
        <w:spacing w:before="240" w:after="0" w:line="240" w:lineRule="auto"/>
        <w:jc w:val="both"/>
        <w:rPr>
          <w:rFonts w:ascii="Arial" w:hAnsi="Arial" w:cs="Arial"/>
          <w:color w:val="000000"/>
        </w:rPr>
      </w:pPr>
      <w:r w:rsidRPr="00FD29F7">
        <w:rPr>
          <w:rFonts w:ascii="Arial" w:hAnsi="Arial" w:cs="Arial"/>
        </w:rPr>
        <w:t>full time, part time and casual staff members</w:t>
      </w:r>
      <w:r w:rsidR="00142FA9" w:rsidRPr="00FD29F7">
        <w:rPr>
          <w:rFonts w:ascii="Arial" w:hAnsi="Arial" w:cs="Arial"/>
        </w:rPr>
        <w:t>;</w:t>
      </w:r>
      <w:r w:rsidRPr="00FD29F7">
        <w:rPr>
          <w:rFonts w:ascii="Arial" w:hAnsi="Arial" w:cs="Arial"/>
          <w:color w:val="000000"/>
        </w:rPr>
        <w:t xml:space="preserve"> </w:t>
      </w:r>
    </w:p>
    <w:p w14:paraId="5C77C8E7" w14:textId="1976A63D" w:rsidR="00600739" w:rsidRPr="00FD29F7" w:rsidRDefault="005410C5" w:rsidP="00AF5071">
      <w:pPr>
        <w:pStyle w:val="ListParagraph"/>
        <w:numPr>
          <w:ilvl w:val="0"/>
          <w:numId w:val="5"/>
        </w:numPr>
        <w:autoSpaceDE w:val="0"/>
        <w:autoSpaceDN w:val="0"/>
        <w:adjustRightInd w:val="0"/>
        <w:spacing w:before="240" w:after="0" w:line="240" w:lineRule="auto"/>
        <w:jc w:val="both"/>
        <w:rPr>
          <w:rFonts w:ascii="Arial" w:hAnsi="Arial" w:cs="Arial"/>
          <w:color w:val="000000"/>
        </w:rPr>
      </w:pPr>
      <w:r w:rsidRPr="00FD29F7">
        <w:rPr>
          <w:rFonts w:ascii="Arial" w:hAnsi="Arial" w:cs="Arial"/>
        </w:rPr>
        <w:t>volunteers</w:t>
      </w:r>
      <w:r w:rsidR="00600739" w:rsidRPr="00FD29F7">
        <w:rPr>
          <w:rFonts w:ascii="Arial" w:hAnsi="Arial" w:cs="Arial"/>
        </w:rPr>
        <w:t>;</w:t>
      </w:r>
      <w:r w:rsidRPr="00FD29F7">
        <w:rPr>
          <w:rFonts w:ascii="Arial" w:hAnsi="Arial" w:cs="Arial"/>
        </w:rPr>
        <w:t xml:space="preserve"> </w:t>
      </w:r>
    </w:p>
    <w:p w14:paraId="4A35F978" w14:textId="4F1F735C" w:rsidR="00600739" w:rsidRPr="00FD29F7" w:rsidRDefault="005410C5" w:rsidP="00AF5071">
      <w:pPr>
        <w:pStyle w:val="ListParagraph"/>
        <w:numPr>
          <w:ilvl w:val="0"/>
          <w:numId w:val="5"/>
        </w:numPr>
        <w:autoSpaceDE w:val="0"/>
        <w:autoSpaceDN w:val="0"/>
        <w:adjustRightInd w:val="0"/>
        <w:spacing w:before="240" w:after="0" w:line="240" w:lineRule="auto"/>
        <w:jc w:val="both"/>
        <w:rPr>
          <w:rFonts w:ascii="Arial" w:hAnsi="Arial" w:cs="Arial"/>
          <w:color w:val="000000"/>
        </w:rPr>
      </w:pPr>
      <w:r w:rsidRPr="00FD29F7">
        <w:rPr>
          <w:rFonts w:ascii="Arial" w:hAnsi="Arial" w:cs="Arial"/>
        </w:rPr>
        <w:t>Board members</w:t>
      </w:r>
      <w:r w:rsidR="00600739" w:rsidRPr="00FD29F7">
        <w:rPr>
          <w:rFonts w:ascii="Arial" w:hAnsi="Arial" w:cs="Arial"/>
        </w:rPr>
        <w:t>;</w:t>
      </w:r>
    </w:p>
    <w:p w14:paraId="13B05FB7" w14:textId="4F7FCA48" w:rsidR="00600739" w:rsidRPr="00FD29F7" w:rsidRDefault="001F2BD0" w:rsidP="00AF5071">
      <w:pPr>
        <w:pStyle w:val="ListParagraph"/>
        <w:numPr>
          <w:ilvl w:val="0"/>
          <w:numId w:val="5"/>
        </w:num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s</w:t>
      </w:r>
      <w:r w:rsidR="005410C5" w:rsidRPr="00FD29F7">
        <w:rPr>
          <w:rFonts w:ascii="Arial" w:hAnsi="Arial" w:cs="Arial"/>
          <w:color w:val="000000"/>
        </w:rPr>
        <w:t>tudents</w:t>
      </w:r>
      <w:r w:rsidR="00600739" w:rsidRPr="00FD29F7">
        <w:rPr>
          <w:rFonts w:ascii="Arial" w:hAnsi="Arial" w:cs="Arial"/>
          <w:color w:val="000000"/>
        </w:rPr>
        <w:t>;</w:t>
      </w:r>
      <w:r w:rsidR="005410C5" w:rsidRPr="00FD29F7">
        <w:rPr>
          <w:rFonts w:ascii="Arial" w:hAnsi="Arial" w:cs="Arial"/>
          <w:color w:val="000000"/>
        </w:rPr>
        <w:t xml:space="preserve"> </w:t>
      </w:r>
      <w:r w:rsidR="00600739" w:rsidRPr="00FD29F7">
        <w:rPr>
          <w:rFonts w:ascii="Arial" w:hAnsi="Arial" w:cs="Arial"/>
          <w:color w:val="000000"/>
        </w:rPr>
        <w:t>and</w:t>
      </w:r>
    </w:p>
    <w:p w14:paraId="7054B144" w14:textId="77777777" w:rsidR="00600739" w:rsidRPr="00FD29F7" w:rsidRDefault="0048441B" w:rsidP="00AF5071">
      <w:pPr>
        <w:pStyle w:val="ListParagraph"/>
        <w:numPr>
          <w:ilvl w:val="0"/>
          <w:numId w:val="5"/>
        </w:num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private contractors and consultants in the performance of their work</w:t>
      </w:r>
      <w:r w:rsidR="00600739" w:rsidRPr="00FD29F7">
        <w:rPr>
          <w:rFonts w:ascii="Arial" w:hAnsi="Arial" w:cs="Arial"/>
          <w:color w:val="000000"/>
        </w:rPr>
        <w:t>;</w:t>
      </w:r>
    </w:p>
    <w:p w14:paraId="7C2169F9" w14:textId="74800F6F" w:rsidR="00600739" w:rsidRPr="00FD29F7" w:rsidRDefault="00600739" w:rsidP="00600739">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collectively referred to as “</w:t>
      </w:r>
      <w:r w:rsidR="004C5BD5" w:rsidRPr="00FD29F7">
        <w:rPr>
          <w:rFonts w:ascii="Arial" w:hAnsi="Arial" w:cs="Arial"/>
          <w:b/>
          <w:color w:val="000000"/>
        </w:rPr>
        <w:t>workers</w:t>
      </w:r>
      <w:r w:rsidRPr="00FD29F7">
        <w:rPr>
          <w:rFonts w:ascii="Arial" w:hAnsi="Arial" w:cs="Arial"/>
          <w:color w:val="000000"/>
        </w:rPr>
        <w:t xml:space="preserve">”. </w:t>
      </w:r>
    </w:p>
    <w:p w14:paraId="3F02E423" w14:textId="77777777" w:rsidR="00FD29F7" w:rsidRDefault="004C5BD5" w:rsidP="00750107">
      <w:pPr>
        <w:autoSpaceDE w:val="0"/>
        <w:autoSpaceDN w:val="0"/>
        <w:adjustRightInd w:val="0"/>
        <w:spacing w:before="240" w:after="0" w:line="240" w:lineRule="auto"/>
        <w:jc w:val="both"/>
        <w:rPr>
          <w:rFonts w:ascii="Arial" w:hAnsi="Arial" w:cs="Arial"/>
          <w:b/>
          <w:color w:val="000000"/>
        </w:rPr>
      </w:pPr>
      <w:r w:rsidRPr="00FD29F7">
        <w:rPr>
          <w:rFonts w:ascii="Arial" w:hAnsi="Arial" w:cs="Arial"/>
          <w:b/>
          <w:color w:val="000000"/>
        </w:rPr>
        <w:t>Introduction</w:t>
      </w:r>
    </w:p>
    <w:p w14:paraId="1467E4F6" w14:textId="6CF6DE17" w:rsidR="0048441B" w:rsidRPr="00FD29F7" w:rsidRDefault="0048441B" w:rsidP="00FD29F7">
      <w:pPr>
        <w:pStyle w:val="NoSpacing"/>
        <w:jc w:val="both"/>
        <w:rPr>
          <w:rFonts w:ascii="Arial" w:hAnsi="Arial" w:cs="Arial"/>
          <w:b/>
        </w:rPr>
      </w:pPr>
      <w:r w:rsidRPr="00FD29F7">
        <w:rPr>
          <w:rFonts w:ascii="Arial" w:hAnsi="Arial" w:cs="Arial"/>
        </w:rPr>
        <w:t xml:space="preserve">The Code of Conduct is additional to the expectations described in individual Position Descriptions, letters of appointment, individual contracts or agreements, applicable </w:t>
      </w:r>
      <w:r w:rsidR="00E170D1" w:rsidRPr="00FD29F7">
        <w:rPr>
          <w:rFonts w:ascii="Arial" w:hAnsi="Arial" w:cs="Arial"/>
        </w:rPr>
        <w:t xml:space="preserve">industrial instruments </w:t>
      </w:r>
      <w:r w:rsidRPr="00FD29F7">
        <w:rPr>
          <w:rFonts w:ascii="Arial" w:hAnsi="Arial" w:cs="Arial"/>
        </w:rPr>
        <w:t xml:space="preserve">and </w:t>
      </w:r>
      <w:r w:rsidR="006A077D" w:rsidRPr="00FD29F7">
        <w:rPr>
          <w:rFonts w:ascii="Arial" w:hAnsi="Arial" w:cs="Arial"/>
        </w:rPr>
        <w:t>The Bridge’s</w:t>
      </w:r>
      <w:r w:rsidRPr="00FD29F7">
        <w:rPr>
          <w:rFonts w:ascii="Arial" w:hAnsi="Arial" w:cs="Arial"/>
        </w:rPr>
        <w:t xml:space="preserve"> policies and procedures.</w:t>
      </w:r>
    </w:p>
    <w:p w14:paraId="2C2F873F" w14:textId="74640F4D"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The Code expects each </w:t>
      </w:r>
      <w:r w:rsidR="004C5BD5" w:rsidRPr="00FD29F7">
        <w:rPr>
          <w:rFonts w:ascii="Arial" w:hAnsi="Arial" w:cs="Arial"/>
          <w:color w:val="000000"/>
        </w:rPr>
        <w:t>worker</w:t>
      </w:r>
      <w:r w:rsidRPr="00FD29F7">
        <w:rPr>
          <w:rFonts w:ascii="Arial" w:hAnsi="Arial" w:cs="Arial"/>
          <w:color w:val="000000"/>
        </w:rPr>
        <w:t xml:space="preserve"> to make a personal commitment </w:t>
      </w:r>
      <w:r w:rsidR="00945B99" w:rsidRPr="00FD29F7">
        <w:rPr>
          <w:rFonts w:ascii="Arial" w:hAnsi="Arial" w:cs="Arial"/>
          <w:color w:val="000000"/>
        </w:rPr>
        <w:t xml:space="preserve">to behave responsibly, ethically and with integrity </w:t>
      </w:r>
      <w:r w:rsidRPr="00FD29F7">
        <w:rPr>
          <w:rFonts w:ascii="Arial" w:hAnsi="Arial" w:cs="Arial"/>
          <w:color w:val="000000"/>
        </w:rPr>
        <w:t xml:space="preserve">in relation to the behaviour we display and condone in our relationships with work colleagues, </w:t>
      </w:r>
      <w:r w:rsidR="005410C5" w:rsidRPr="00FD29F7">
        <w:rPr>
          <w:rFonts w:ascii="Arial" w:hAnsi="Arial" w:cs="Arial"/>
          <w:color w:val="000000"/>
        </w:rPr>
        <w:t>participants</w:t>
      </w:r>
      <w:r w:rsidRPr="00FD29F7">
        <w:rPr>
          <w:rFonts w:ascii="Arial" w:hAnsi="Arial" w:cs="Arial"/>
          <w:color w:val="000000"/>
        </w:rPr>
        <w:t xml:space="preserve"> and the public.</w:t>
      </w:r>
    </w:p>
    <w:p w14:paraId="39E57BAC" w14:textId="77777777" w:rsidR="00FD29F7" w:rsidRPr="00FD29F7" w:rsidRDefault="0048441B" w:rsidP="00FD29F7">
      <w:pPr>
        <w:keepNext/>
        <w:autoSpaceDE w:val="0"/>
        <w:autoSpaceDN w:val="0"/>
        <w:adjustRightInd w:val="0"/>
        <w:spacing w:before="240" w:after="0" w:line="240" w:lineRule="auto"/>
        <w:jc w:val="both"/>
        <w:rPr>
          <w:rFonts w:ascii="Arial" w:hAnsi="Arial" w:cs="Arial"/>
          <w:b/>
          <w:color w:val="000000"/>
        </w:rPr>
      </w:pPr>
      <w:r w:rsidRPr="00FD29F7">
        <w:rPr>
          <w:rFonts w:ascii="Arial" w:hAnsi="Arial" w:cs="Arial"/>
          <w:b/>
          <w:color w:val="000000"/>
        </w:rPr>
        <w:t>Values of the Code</w:t>
      </w:r>
    </w:p>
    <w:p w14:paraId="6C270094" w14:textId="33C64BCE" w:rsidR="0048441B" w:rsidRPr="00FD29F7" w:rsidRDefault="0048441B" w:rsidP="00FD29F7">
      <w:pPr>
        <w:pStyle w:val="NoSpacing"/>
        <w:jc w:val="both"/>
        <w:rPr>
          <w:rFonts w:ascii="Arial" w:hAnsi="Arial" w:cs="Arial"/>
          <w:b/>
        </w:rPr>
      </w:pPr>
      <w:r w:rsidRPr="00FD29F7">
        <w:rPr>
          <w:rFonts w:ascii="Arial" w:hAnsi="Arial" w:cs="Arial"/>
        </w:rPr>
        <w:t xml:space="preserve">The Code of Conduct recognises the rights of </w:t>
      </w:r>
      <w:r w:rsidR="00121760" w:rsidRPr="00FD29F7">
        <w:rPr>
          <w:rFonts w:ascii="Arial" w:hAnsi="Arial" w:cs="Arial"/>
        </w:rPr>
        <w:t>The Bridge</w:t>
      </w:r>
      <w:r w:rsidRPr="00FD29F7">
        <w:rPr>
          <w:rFonts w:ascii="Arial" w:hAnsi="Arial" w:cs="Arial"/>
        </w:rPr>
        <w:t xml:space="preserve">, of our </w:t>
      </w:r>
      <w:r w:rsidR="00121760" w:rsidRPr="00FD29F7">
        <w:rPr>
          <w:rFonts w:ascii="Arial" w:hAnsi="Arial" w:cs="Arial"/>
        </w:rPr>
        <w:t>participants and their families</w:t>
      </w:r>
      <w:r w:rsidRPr="00FD29F7">
        <w:rPr>
          <w:rFonts w:ascii="Arial" w:hAnsi="Arial" w:cs="Arial"/>
        </w:rPr>
        <w:t>, of the</w:t>
      </w:r>
      <w:r w:rsidR="007716DF" w:rsidRPr="00FD29F7">
        <w:rPr>
          <w:rFonts w:ascii="Arial" w:hAnsi="Arial" w:cs="Arial"/>
        </w:rPr>
        <w:t xml:space="preserve"> </w:t>
      </w:r>
      <w:r w:rsidRPr="00FD29F7">
        <w:rPr>
          <w:rFonts w:ascii="Arial" w:hAnsi="Arial" w:cs="Arial"/>
        </w:rPr>
        <w:t xml:space="preserve">public, and our rights as </w:t>
      </w:r>
      <w:r w:rsidR="00121760" w:rsidRPr="00FD29F7">
        <w:rPr>
          <w:rFonts w:ascii="Arial" w:hAnsi="Arial" w:cs="Arial"/>
        </w:rPr>
        <w:t>workers</w:t>
      </w:r>
      <w:r w:rsidR="005410C5" w:rsidRPr="00FD29F7">
        <w:rPr>
          <w:rFonts w:ascii="Arial" w:hAnsi="Arial" w:cs="Arial"/>
        </w:rPr>
        <w:t>.</w:t>
      </w:r>
    </w:p>
    <w:p w14:paraId="639CE7FB" w14:textId="253E4D9A"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The organisation, its </w:t>
      </w:r>
      <w:r w:rsidR="007860E9" w:rsidRPr="00FD29F7">
        <w:rPr>
          <w:rFonts w:ascii="Arial" w:hAnsi="Arial" w:cs="Arial"/>
          <w:color w:val="000000"/>
        </w:rPr>
        <w:t xml:space="preserve">participants </w:t>
      </w:r>
      <w:r w:rsidRPr="00FD29F7">
        <w:rPr>
          <w:rFonts w:ascii="Arial" w:hAnsi="Arial" w:cs="Arial"/>
          <w:color w:val="000000"/>
        </w:rPr>
        <w:t xml:space="preserve">and the public have a right to expect our managers and </w:t>
      </w:r>
      <w:r w:rsidR="00480C6F" w:rsidRPr="00FD29F7">
        <w:rPr>
          <w:rFonts w:ascii="Arial" w:hAnsi="Arial" w:cs="Arial"/>
          <w:color w:val="000000"/>
        </w:rPr>
        <w:t xml:space="preserve">workers </w:t>
      </w:r>
      <w:r w:rsidRPr="00FD29F7">
        <w:rPr>
          <w:rFonts w:ascii="Arial" w:hAnsi="Arial" w:cs="Arial"/>
          <w:color w:val="000000"/>
        </w:rPr>
        <w:t>to act honestly, competently and accountably, to give fair, accurate and unbiased advice, to provide high quality service, to act on its policies promptly and effectively, and to observe ethical standards of professional behaviour in all dealings.</w:t>
      </w:r>
    </w:p>
    <w:p w14:paraId="602DED53" w14:textId="22A24789" w:rsidR="0048441B" w:rsidRPr="00FD29F7" w:rsidRDefault="00EB2E00" w:rsidP="00750107">
      <w:pPr>
        <w:autoSpaceDE w:val="0"/>
        <w:autoSpaceDN w:val="0"/>
        <w:adjustRightInd w:val="0"/>
        <w:spacing w:before="240" w:after="0" w:line="240" w:lineRule="auto"/>
        <w:rPr>
          <w:rFonts w:ascii="Arial" w:hAnsi="Arial" w:cs="Arial"/>
          <w:color w:val="000000"/>
        </w:rPr>
      </w:pPr>
      <w:r w:rsidRPr="00FD29F7">
        <w:rPr>
          <w:rFonts w:ascii="Arial" w:hAnsi="Arial" w:cs="Arial"/>
          <w:color w:val="000000"/>
        </w:rPr>
        <w:t>It is expected that a worker’s</w:t>
      </w:r>
      <w:r w:rsidR="0048441B" w:rsidRPr="00FD29F7">
        <w:rPr>
          <w:rFonts w:ascii="Arial" w:hAnsi="Arial" w:cs="Arial"/>
          <w:color w:val="000000"/>
        </w:rPr>
        <w:t xml:space="preserve"> behaviour </w:t>
      </w:r>
      <w:r w:rsidRPr="00FD29F7">
        <w:rPr>
          <w:rFonts w:ascii="Arial" w:hAnsi="Arial" w:cs="Arial"/>
          <w:color w:val="000000"/>
        </w:rPr>
        <w:t>is</w:t>
      </w:r>
      <w:r w:rsidR="0048441B" w:rsidRPr="00FD29F7">
        <w:rPr>
          <w:rFonts w:ascii="Arial" w:hAnsi="Arial" w:cs="Arial"/>
          <w:color w:val="000000"/>
        </w:rPr>
        <w:t xml:space="preserve"> based on the values of:</w:t>
      </w:r>
    </w:p>
    <w:p w14:paraId="7490CCD0" w14:textId="77777777" w:rsidR="00157538" w:rsidRPr="00FD29F7" w:rsidRDefault="00157538" w:rsidP="00FD29F7">
      <w:pPr>
        <w:pStyle w:val="Default"/>
        <w:spacing w:before="240"/>
        <w:ind w:left="454"/>
        <w:jc w:val="both"/>
        <w:rPr>
          <w:sz w:val="22"/>
          <w:szCs w:val="22"/>
        </w:rPr>
      </w:pPr>
      <w:r w:rsidRPr="00FD29F7">
        <w:rPr>
          <w:b/>
          <w:bCs/>
          <w:sz w:val="22"/>
          <w:szCs w:val="22"/>
        </w:rPr>
        <w:t xml:space="preserve">Integrity </w:t>
      </w:r>
    </w:p>
    <w:p w14:paraId="720E3182" w14:textId="77777777" w:rsidR="00157538" w:rsidRPr="00FD29F7" w:rsidRDefault="00157538" w:rsidP="00FD29F7">
      <w:pPr>
        <w:pStyle w:val="Default"/>
        <w:ind w:left="454"/>
        <w:jc w:val="both"/>
        <w:rPr>
          <w:sz w:val="22"/>
          <w:szCs w:val="22"/>
        </w:rPr>
      </w:pPr>
      <w:r w:rsidRPr="00FD29F7">
        <w:rPr>
          <w:sz w:val="22"/>
          <w:szCs w:val="22"/>
        </w:rPr>
        <w:t xml:space="preserve">We are genuine. Our approach with everyone is honest, open, transparent and professional. </w:t>
      </w:r>
    </w:p>
    <w:p w14:paraId="5D97800D" w14:textId="77777777" w:rsidR="00157538" w:rsidRPr="00FD29F7" w:rsidRDefault="00157538" w:rsidP="00FD29F7">
      <w:pPr>
        <w:pStyle w:val="Default"/>
        <w:spacing w:before="240"/>
        <w:ind w:left="454"/>
        <w:jc w:val="both"/>
        <w:rPr>
          <w:sz w:val="22"/>
          <w:szCs w:val="22"/>
        </w:rPr>
      </w:pPr>
      <w:r w:rsidRPr="00FD29F7">
        <w:rPr>
          <w:b/>
          <w:bCs/>
          <w:sz w:val="22"/>
          <w:szCs w:val="22"/>
        </w:rPr>
        <w:t xml:space="preserve">Connectedness </w:t>
      </w:r>
    </w:p>
    <w:p w14:paraId="181869DD" w14:textId="027B6FEF" w:rsidR="00157538" w:rsidRPr="00FD29F7" w:rsidRDefault="00157538" w:rsidP="00FD29F7">
      <w:pPr>
        <w:pStyle w:val="Default"/>
        <w:ind w:left="454"/>
        <w:jc w:val="both"/>
        <w:rPr>
          <w:sz w:val="22"/>
          <w:szCs w:val="22"/>
        </w:rPr>
      </w:pPr>
      <w:r w:rsidRPr="00FD29F7">
        <w:rPr>
          <w:sz w:val="22"/>
          <w:szCs w:val="22"/>
        </w:rPr>
        <w:t>We work collaboratively. We connect people to opportunities and achieve real outcomes. We are holistic, cohesive, well networked and inclusive</w:t>
      </w:r>
      <w:r w:rsidR="00EB2E00" w:rsidRPr="00FD29F7">
        <w:rPr>
          <w:sz w:val="22"/>
          <w:szCs w:val="22"/>
        </w:rPr>
        <w:t>.</w:t>
      </w:r>
      <w:r w:rsidRPr="00FD29F7">
        <w:rPr>
          <w:sz w:val="22"/>
          <w:szCs w:val="22"/>
        </w:rPr>
        <w:t xml:space="preserve"> </w:t>
      </w:r>
    </w:p>
    <w:p w14:paraId="0E6AB530" w14:textId="77777777" w:rsidR="00157538" w:rsidRPr="00FD29F7" w:rsidRDefault="00157538" w:rsidP="00FD29F7">
      <w:pPr>
        <w:pStyle w:val="Default"/>
        <w:spacing w:before="240"/>
        <w:ind w:left="454"/>
        <w:jc w:val="both"/>
        <w:rPr>
          <w:sz w:val="22"/>
          <w:szCs w:val="22"/>
        </w:rPr>
      </w:pPr>
      <w:r w:rsidRPr="00FD29F7">
        <w:rPr>
          <w:b/>
          <w:bCs/>
          <w:sz w:val="22"/>
          <w:szCs w:val="22"/>
        </w:rPr>
        <w:t xml:space="preserve">Individuality </w:t>
      </w:r>
    </w:p>
    <w:p w14:paraId="2EB5B9B2" w14:textId="2FC89DCC" w:rsidR="00157538" w:rsidRPr="00FD29F7" w:rsidRDefault="00157538" w:rsidP="00FD29F7">
      <w:pPr>
        <w:pStyle w:val="Default"/>
        <w:ind w:left="454"/>
        <w:jc w:val="both"/>
        <w:rPr>
          <w:sz w:val="22"/>
          <w:szCs w:val="22"/>
        </w:rPr>
      </w:pPr>
      <w:r w:rsidRPr="00FD29F7">
        <w:rPr>
          <w:sz w:val="22"/>
          <w:szCs w:val="22"/>
        </w:rPr>
        <w:t>We respect individual choices and diversity. We believe everyone is entitled to a fulfilling life. We are compassionate, supportive and empowering</w:t>
      </w:r>
      <w:r w:rsidR="00EB2E00" w:rsidRPr="00FD29F7">
        <w:rPr>
          <w:sz w:val="22"/>
          <w:szCs w:val="22"/>
        </w:rPr>
        <w:t>.</w:t>
      </w:r>
      <w:r w:rsidRPr="00FD29F7">
        <w:rPr>
          <w:sz w:val="22"/>
          <w:szCs w:val="22"/>
        </w:rPr>
        <w:t xml:space="preserve"> </w:t>
      </w:r>
    </w:p>
    <w:p w14:paraId="3224C6BD" w14:textId="77777777" w:rsidR="00157538" w:rsidRPr="00FD29F7" w:rsidRDefault="00157538" w:rsidP="00FD29F7">
      <w:pPr>
        <w:pStyle w:val="Default"/>
        <w:spacing w:before="240"/>
        <w:ind w:left="454"/>
        <w:jc w:val="both"/>
        <w:rPr>
          <w:sz w:val="22"/>
          <w:szCs w:val="22"/>
        </w:rPr>
      </w:pPr>
      <w:r w:rsidRPr="00FD29F7">
        <w:rPr>
          <w:b/>
          <w:bCs/>
          <w:sz w:val="22"/>
          <w:szCs w:val="22"/>
        </w:rPr>
        <w:t xml:space="preserve">Courage </w:t>
      </w:r>
    </w:p>
    <w:p w14:paraId="47E8FEB3" w14:textId="77777777" w:rsidR="00157538" w:rsidRPr="00FD29F7" w:rsidRDefault="00157538" w:rsidP="00FD29F7">
      <w:pPr>
        <w:pStyle w:val="Default"/>
        <w:ind w:left="454"/>
        <w:jc w:val="both"/>
        <w:rPr>
          <w:sz w:val="22"/>
          <w:szCs w:val="22"/>
        </w:rPr>
      </w:pPr>
      <w:r w:rsidRPr="00FD29F7">
        <w:rPr>
          <w:sz w:val="22"/>
          <w:szCs w:val="22"/>
        </w:rPr>
        <w:t>We have a “can do” attitude and focus on achieving results. We are determined, passionate, enterprising and dependable. We are forward thinkers who are flexible, adaptable and innovative.</w:t>
      </w:r>
    </w:p>
    <w:p w14:paraId="2B714A8D" w14:textId="77777777" w:rsidR="007576C0" w:rsidRDefault="007576C0" w:rsidP="00FD29F7">
      <w:pPr>
        <w:pStyle w:val="ListParagraph"/>
        <w:autoSpaceDE w:val="0"/>
        <w:autoSpaceDN w:val="0"/>
        <w:adjustRightInd w:val="0"/>
        <w:spacing w:before="240" w:after="0" w:line="240" w:lineRule="auto"/>
        <w:ind w:left="0"/>
        <w:rPr>
          <w:rFonts w:ascii="Arial" w:hAnsi="Arial" w:cs="Arial"/>
          <w:b/>
          <w:color w:val="000000"/>
        </w:rPr>
      </w:pPr>
    </w:p>
    <w:p w14:paraId="3445DC04" w14:textId="77777777" w:rsidR="007576C0" w:rsidRDefault="007576C0" w:rsidP="00FD29F7">
      <w:pPr>
        <w:pStyle w:val="ListParagraph"/>
        <w:autoSpaceDE w:val="0"/>
        <w:autoSpaceDN w:val="0"/>
        <w:adjustRightInd w:val="0"/>
        <w:spacing w:before="240" w:after="0" w:line="240" w:lineRule="auto"/>
        <w:ind w:left="0"/>
        <w:rPr>
          <w:rFonts w:ascii="Arial" w:hAnsi="Arial" w:cs="Arial"/>
          <w:b/>
          <w:color w:val="000000"/>
        </w:rPr>
      </w:pPr>
    </w:p>
    <w:p w14:paraId="5089E822" w14:textId="77777777" w:rsidR="00FD29F7" w:rsidRDefault="00480C6F" w:rsidP="00FD29F7">
      <w:pPr>
        <w:pStyle w:val="ListParagraph"/>
        <w:autoSpaceDE w:val="0"/>
        <w:autoSpaceDN w:val="0"/>
        <w:adjustRightInd w:val="0"/>
        <w:spacing w:before="240" w:after="0" w:line="240" w:lineRule="auto"/>
        <w:ind w:left="0"/>
        <w:rPr>
          <w:rFonts w:ascii="Arial" w:hAnsi="Arial" w:cs="Arial"/>
          <w:b/>
          <w:color w:val="000000"/>
        </w:rPr>
      </w:pPr>
      <w:r w:rsidRPr="00FD29F7">
        <w:rPr>
          <w:rFonts w:ascii="Arial" w:hAnsi="Arial" w:cs="Arial"/>
          <w:b/>
          <w:color w:val="000000"/>
        </w:rPr>
        <w:lastRenderedPageBreak/>
        <w:t>Worker</w:t>
      </w:r>
      <w:r w:rsidR="0048441B" w:rsidRPr="00FD29F7">
        <w:rPr>
          <w:rFonts w:ascii="Arial" w:hAnsi="Arial" w:cs="Arial"/>
          <w:b/>
          <w:color w:val="000000"/>
        </w:rPr>
        <w:t xml:space="preserve"> Commitment </w:t>
      </w:r>
    </w:p>
    <w:p w14:paraId="1434534E" w14:textId="559B48A7" w:rsidR="0048441B" w:rsidRPr="00FD29F7" w:rsidRDefault="0048441B" w:rsidP="00FD29F7">
      <w:pPr>
        <w:pStyle w:val="ListParagraph"/>
        <w:autoSpaceDE w:val="0"/>
        <w:autoSpaceDN w:val="0"/>
        <w:adjustRightInd w:val="0"/>
        <w:spacing w:before="240" w:after="0" w:line="240" w:lineRule="auto"/>
        <w:ind w:left="0"/>
        <w:rPr>
          <w:rFonts w:ascii="Arial" w:hAnsi="Arial" w:cs="Arial"/>
          <w:color w:val="000000"/>
        </w:rPr>
      </w:pPr>
      <w:r w:rsidRPr="00FD29F7">
        <w:rPr>
          <w:rFonts w:ascii="Arial" w:hAnsi="Arial" w:cs="Arial"/>
          <w:color w:val="000000"/>
        </w:rPr>
        <w:t>As a</w:t>
      </w:r>
      <w:r w:rsidR="00157538" w:rsidRPr="00FD29F7">
        <w:rPr>
          <w:rFonts w:ascii="Arial" w:hAnsi="Arial" w:cs="Arial"/>
          <w:color w:val="000000"/>
        </w:rPr>
        <w:t xml:space="preserve"> </w:t>
      </w:r>
      <w:r w:rsidR="00480C6F" w:rsidRPr="00FD29F7">
        <w:rPr>
          <w:rFonts w:ascii="Arial" w:hAnsi="Arial" w:cs="Arial"/>
          <w:color w:val="000000"/>
        </w:rPr>
        <w:t>worker</w:t>
      </w:r>
      <w:r w:rsidRPr="00FD29F7">
        <w:rPr>
          <w:rFonts w:ascii="Arial" w:hAnsi="Arial" w:cs="Arial"/>
          <w:color w:val="000000"/>
        </w:rPr>
        <w:t xml:space="preserve">, I accept responsibility for my own behaviour and </w:t>
      </w:r>
      <w:r w:rsidR="00EB2E00" w:rsidRPr="00FD29F7">
        <w:rPr>
          <w:rFonts w:ascii="Arial" w:hAnsi="Arial" w:cs="Arial"/>
          <w:color w:val="000000"/>
        </w:rPr>
        <w:t xml:space="preserve">acknowledge that I </w:t>
      </w:r>
      <w:r w:rsidRPr="00FD29F7">
        <w:rPr>
          <w:rFonts w:ascii="Arial" w:hAnsi="Arial" w:cs="Arial"/>
          <w:color w:val="000000"/>
        </w:rPr>
        <w:t>will be held to account for it in adopting the principles of this Code.</w:t>
      </w:r>
    </w:p>
    <w:p w14:paraId="7C8C2570" w14:textId="64C58BE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In my professional dealings and personal interactions with </w:t>
      </w:r>
      <w:r w:rsidR="00EB2E00" w:rsidRPr="00FD29F7">
        <w:rPr>
          <w:rFonts w:ascii="Arial" w:hAnsi="Arial" w:cs="Arial"/>
          <w:color w:val="000000"/>
        </w:rPr>
        <w:t>p</w:t>
      </w:r>
      <w:r w:rsidR="00224F16" w:rsidRPr="00FD29F7">
        <w:rPr>
          <w:rFonts w:ascii="Arial" w:hAnsi="Arial" w:cs="Arial"/>
          <w:color w:val="000000"/>
        </w:rPr>
        <w:t>articipants</w:t>
      </w:r>
      <w:r w:rsidRPr="00FD29F7">
        <w:rPr>
          <w:rFonts w:ascii="Arial" w:hAnsi="Arial" w:cs="Arial"/>
          <w:color w:val="000000"/>
        </w:rPr>
        <w:t>, work colleagues and the wider community, I will behave in accordance with the values expressed above.</w:t>
      </w:r>
    </w:p>
    <w:p w14:paraId="3DDF6801"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provide courteous, responsive and responsible service to others, always sensitive to, and respectful of, their needs.</w:t>
      </w:r>
    </w:p>
    <w:p w14:paraId="7A4315F2"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discharge my duties competently and effectively to the best of my knowledge and ability.</w:t>
      </w:r>
    </w:p>
    <w:p w14:paraId="7B5E2BAD"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behave with integrity and ensure fair dealing in all my negotiations and professional interactions on behalf of the organisation.</w:t>
      </w:r>
    </w:p>
    <w:p w14:paraId="351162D1" w14:textId="75B35575"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will comply with the spirit and intent of legislation relating to my role and the organisation and I will actively keep myself informed </w:t>
      </w:r>
      <w:r w:rsidR="003340D3" w:rsidRPr="00FD29F7">
        <w:rPr>
          <w:rFonts w:ascii="Arial" w:hAnsi="Arial" w:cs="Arial"/>
          <w:color w:val="000000"/>
        </w:rPr>
        <w:t xml:space="preserve">of, </w:t>
      </w:r>
      <w:r w:rsidRPr="00FD29F7">
        <w:rPr>
          <w:rFonts w:ascii="Arial" w:hAnsi="Arial" w:cs="Arial"/>
          <w:color w:val="000000"/>
        </w:rPr>
        <w:t>and act in accordance with, any changes and their affect on the organisation’s policies and procedures.</w:t>
      </w:r>
    </w:p>
    <w:p w14:paraId="2261D260"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be active in keeping up with changes in policy or regulatory changes within my area of responsibility, through reading notices, bulletins and other publications circulated to me or posted on noticeboards.</w:t>
      </w:r>
    </w:p>
    <w:p w14:paraId="5F9F9C43"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will take responsibility for my ongoing learning to ensure that I am aware of changes and advances in my area of work through participation in appropriate professional development or educational and training activities and team meetings. </w:t>
      </w:r>
    </w:p>
    <w:p w14:paraId="266F49BF"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will carry out my work and make decisions promptly, ensuring compliance with applicable procedures and I will keep adequate and appropriate records as required. </w:t>
      </w:r>
    </w:p>
    <w:p w14:paraId="6D1FD739"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actively comply with occupational health and safety principles in performing my work, identify and report hazards promptly and proactively participate in incident and accident investigations.</w:t>
      </w:r>
    </w:p>
    <w:p w14:paraId="3D566C19" w14:textId="3FEDBCF5"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will communicate with </w:t>
      </w:r>
      <w:r w:rsidR="00C23877" w:rsidRPr="00FD29F7">
        <w:rPr>
          <w:rFonts w:ascii="Arial" w:hAnsi="Arial" w:cs="Arial"/>
          <w:color w:val="000000"/>
        </w:rPr>
        <w:t xml:space="preserve">the appropriate </w:t>
      </w:r>
      <w:r w:rsidRPr="00FD29F7">
        <w:rPr>
          <w:rFonts w:ascii="Arial" w:hAnsi="Arial" w:cs="Arial"/>
          <w:color w:val="000000"/>
        </w:rPr>
        <w:t xml:space="preserve">managers </w:t>
      </w:r>
      <w:r w:rsidR="00C23877" w:rsidRPr="00FD29F7">
        <w:rPr>
          <w:rFonts w:ascii="Arial" w:hAnsi="Arial" w:cs="Arial"/>
          <w:color w:val="000000"/>
        </w:rPr>
        <w:t xml:space="preserve">or </w:t>
      </w:r>
      <w:r w:rsidRPr="00FD29F7">
        <w:rPr>
          <w:rFonts w:ascii="Arial" w:hAnsi="Arial" w:cs="Arial"/>
          <w:color w:val="000000"/>
        </w:rPr>
        <w:t>colleagues on all matters concerning or reflecting upon the organisation.</w:t>
      </w:r>
    </w:p>
    <w:p w14:paraId="579D967B" w14:textId="77777777" w:rsidR="00C558A4"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When representing the organisation in my work or on official, business or social occasions, I will behave in a professional and responsible manner and my dress, grooming and presentation will be such as to ensure the image o</w:t>
      </w:r>
      <w:r w:rsidR="006A077D" w:rsidRPr="00FD29F7">
        <w:rPr>
          <w:rFonts w:ascii="Arial" w:hAnsi="Arial" w:cs="Arial"/>
          <w:color w:val="000000"/>
        </w:rPr>
        <w:t>f the organisation is enhanced.</w:t>
      </w:r>
      <w:r w:rsidR="00D76B43" w:rsidRPr="00FD29F7">
        <w:rPr>
          <w:rFonts w:ascii="Arial" w:hAnsi="Arial" w:cs="Arial"/>
          <w:color w:val="000000"/>
        </w:rPr>
        <w:t xml:space="preserve"> </w:t>
      </w:r>
    </w:p>
    <w:p w14:paraId="71EDECF0" w14:textId="5C7AFA08"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acknowledge the necessity to maintain a professional working relationship with </w:t>
      </w:r>
      <w:r w:rsidR="00157538" w:rsidRPr="00FD29F7">
        <w:rPr>
          <w:rFonts w:ascii="Arial" w:hAnsi="Arial" w:cs="Arial"/>
          <w:color w:val="000000"/>
        </w:rPr>
        <w:t>participants</w:t>
      </w:r>
      <w:r w:rsidRPr="00FD29F7">
        <w:rPr>
          <w:rFonts w:ascii="Arial" w:hAnsi="Arial" w:cs="Arial"/>
          <w:color w:val="000000"/>
        </w:rPr>
        <w:t xml:space="preserve"> of the organisation and understand that it is unacceptable for a </w:t>
      </w:r>
      <w:r w:rsidR="00480C6F" w:rsidRPr="00FD29F7">
        <w:rPr>
          <w:rFonts w:ascii="Arial" w:hAnsi="Arial" w:cs="Arial"/>
          <w:color w:val="000000"/>
        </w:rPr>
        <w:t>worker</w:t>
      </w:r>
      <w:r w:rsidRPr="00FD29F7">
        <w:rPr>
          <w:rFonts w:ascii="Arial" w:hAnsi="Arial" w:cs="Arial"/>
          <w:color w:val="000000"/>
        </w:rPr>
        <w:t xml:space="preserve"> to engage in any intimate or sexual relationship or act with a </w:t>
      </w:r>
      <w:r w:rsidR="001F2BD0" w:rsidRPr="00FD29F7">
        <w:rPr>
          <w:rFonts w:ascii="Arial" w:hAnsi="Arial" w:cs="Arial"/>
          <w:color w:val="000000"/>
        </w:rPr>
        <w:t>participant</w:t>
      </w:r>
      <w:r w:rsidRPr="00FD29F7">
        <w:rPr>
          <w:rFonts w:ascii="Arial" w:hAnsi="Arial" w:cs="Arial"/>
          <w:color w:val="000000"/>
        </w:rPr>
        <w:t xml:space="preserve"> of the organisation either during or after working hours and that such conduct is non-professional and constitutes serious misconduct.</w:t>
      </w:r>
    </w:p>
    <w:p w14:paraId="6D666E6C" w14:textId="1214DCFF"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If I witness or become aware of any incidence of fraudulent, dishonest or inappropriate activity or behaviour that offends this Code, by any </w:t>
      </w:r>
      <w:r w:rsidR="00480C6F" w:rsidRPr="00FD29F7">
        <w:rPr>
          <w:rFonts w:ascii="Arial" w:hAnsi="Arial" w:cs="Arial"/>
          <w:color w:val="000000"/>
        </w:rPr>
        <w:t>worker</w:t>
      </w:r>
      <w:r w:rsidRPr="00FD29F7">
        <w:rPr>
          <w:rFonts w:ascii="Arial" w:hAnsi="Arial" w:cs="Arial"/>
          <w:color w:val="000000"/>
        </w:rPr>
        <w:t>, of the organisation, I will report it to a manager</w:t>
      </w:r>
      <w:r w:rsidR="00157538" w:rsidRPr="00FD29F7">
        <w:rPr>
          <w:rFonts w:ascii="Arial" w:hAnsi="Arial" w:cs="Arial"/>
          <w:color w:val="000000"/>
        </w:rPr>
        <w:t xml:space="preserve"> or to STOPline</w:t>
      </w:r>
      <w:r w:rsidR="00C23877" w:rsidRPr="00FD29F7">
        <w:rPr>
          <w:rFonts w:ascii="Arial" w:hAnsi="Arial" w:cs="Arial"/>
          <w:color w:val="000000"/>
        </w:rPr>
        <w:t xml:space="preserve"> (where appropriate)</w:t>
      </w:r>
      <w:r w:rsidRPr="00FD29F7">
        <w:rPr>
          <w:rFonts w:ascii="Arial" w:hAnsi="Arial" w:cs="Arial"/>
          <w:color w:val="000000"/>
        </w:rPr>
        <w:t xml:space="preserve">. </w:t>
      </w:r>
    </w:p>
    <w:p w14:paraId="5BDEDEDA"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protect company property and respect the confidentiality of company information.</w:t>
      </w:r>
    </w:p>
    <w:p w14:paraId="0A34EA13" w14:textId="456ED4FD"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will avoid situations that lead to a possible conflict of interest </w:t>
      </w:r>
      <w:r w:rsidR="00C23877" w:rsidRPr="00FD29F7">
        <w:rPr>
          <w:rFonts w:ascii="Arial" w:hAnsi="Arial" w:cs="Arial"/>
          <w:color w:val="000000"/>
        </w:rPr>
        <w:t>between my interests and The Bridge’s interests</w:t>
      </w:r>
      <w:r w:rsidRPr="00FD29F7">
        <w:rPr>
          <w:rFonts w:ascii="Arial" w:hAnsi="Arial" w:cs="Arial"/>
          <w:color w:val="000000"/>
        </w:rPr>
        <w:t>.</w:t>
      </w:r>
    </w:p>
    <w:p w14:paraId="6C4CD567" w14:textId="79C7F7F7" w:rsidR="008444D3" w:rsidRPr="00FD29F7" w:rsidRDefault="008444D3" w:rsidP="008444D3">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use my best endeavours to promote the interests and public image of The Bridge.</w:t>
      </w:r>
    </w:p>
    <w:p w14:paraId="6963CA92" w14:textId="62F7288D"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be alert to situations which could lead to the organisation being compromised e.g. the acceptance or offering of gifts or inducements.</w:t>
      </w:r>
    </w:p>
    <w:p w14:paraId="3EDBA2C2" w14:textId="47D96196" w:rsidR="008444D3" w:rsidRPr="00FD29F7" w:rsidRDefault="008444D3"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not make statements, use language or act in a way which may offend other workers, any participants or their families, or other persons or which may adversely affect the Bridge or any aspect of the Bridge’s business.</w:t>
      </w:r>
    </w:p>
    <w:p w14:paraId="440E256E" w14:textId="50BE533B"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lastRenderedPageBreak/>
        <w:t>I understand that sometimes situations arise which raise professional dilemmas in their resolution and in such cases I will seek guidance from my supervisor</w:t>
      </w:r>
      <w:r w:rsidR="00C23877" w:rsidRPr="00FD29F7">
        <w:rPr>
          <w:rFonts w:ascii="Arial" w:hAnsi="Arial" w:cs="Arial"/>
          <w:color w:val="000000"/>
        </w:rPr>
        <w:t>,</w:t>
      </w:r>
      <w:r w:rsidRPr="00FD29F7">
        <w:rPr>
          <w:rFonts w:ascii="Arial" w:hAnsi="Arial" w:cs="Arial"/>
          <w:color w:val="000000"/>
        </w:rPr>
        <w:t xml:space="preserve"> more senior manager</w:t>
      </w:r>
      <w:r w:rsidR="00C23877" w:rsidRPr="00FD29F7">
        <w:rPr>
          <w:rFonts w:ascii="Arial" w:hAnsi="Arial" w:cs="Arial"/>
          <w:color w:val="000000"/>
        </w:rPr>
        <w:t xml:space="preserve"> or Board member (as appropriate)</w:t>
      </w:r>
      <w:r w:rsidRPr="00FD29F7">
        <w:rPr>
          <w:rFonts w:ascii="Arial" w:hAnsi="Arial" w:cs="Arial"/>
          <w:color w:val="000000"/>
        </w:rPr>
        <w:t>.</w:t>
      </w:r>
    </w:p>
    <w:p w14:paraId="2CC2B78B" w14:textId="77777777" w:rsidR="00FD29F7" w:rsidRPr="00FD29F7" w:rsidRDefault="0048441B" w:rsidP="00FD29F7">
      <w:pPr>
        <w:keepNext/>
        <w:autoSpaceDE w:val="0"/>
        <w:autoSpaceDN w:val="0"/>
        <w:adjustRightInd w:val="0"/>
        <w:spacing w:before="240" w:after="0" w:line="240" w:lineRule="auto"/>
        <w:jc w:val="both"/>
        <w:rPr>
          <w:rFonts w:ascii="Arial" w:hAnsi="Arial" w:cs="Arial"/>
          <w:b/>
          <w:color w:val="000000"/>
        </w:rPr>
      </w:pPr>
      <w:r w:rsidRPr="00FD29F7">
        <w:rPr>
          <w:rFonts w:ascii="Arial" w:hAnsi="Arial" w:cs="Arial"/>
          <w:b/>
          <w:color w:val="000000"/>
        </w:rPr>
        <w:t>Management Accountability</w:t>
      </w:r>
    </w:p>
    <w:p w14:paraId="60C2C377" w14:textId="45081A20" w:rsidR="0048441B" w:rsidRPr="00FD29F7" w:rsidRDefault="0048441B" w:rsidP="00FD29F7">
      <w:pPr>
        <w:pStyle w:val="NoSpacing"/>
        <w:jc w:val="both"/>
        <w:rPr>
          <w:rFonts w:ascii="Arial" w:hAnsi="Arial" w:cs="Arial"/>
          <w:b/>
        </w:rPr>
      </w:pPr>
      <w:r w:rsidRPr="00FD29F7">
        <w:rPr>
          <w:rFonts w:ascii="Arial" w:hAnsi="Arial" w:cs="Arial"/>
        </w:rPr>
        <w:t xml:space="preserve">When my role involves supervising or managing others including acting in such positions, I will accept responsibility for managing the behaviour of </w:t>
      </w:r>
      <w:r w:rsidR="008B5353" w:rsidRPr="00FD29F7">
        <w:rPr>
          <w:rFonts w:ascii="Arial" w:hAnsi="Arial" w:cs="Arial"/>
        </w:rPr>
        <w:t xml:space="preserve">those </w:t>
      </w:r>
      <w:r w:rsidR="00480C6F" w:rsidRPr="00FD29F7">
        <w:rPr>
          <w:rFonts w:ascii="Arial" w:hAnsi="Arial" w:cs="Arial"/>
        </w:rPr>
        <w:t xml:space="preserve">workers </w:t>
      </w:r>
      <w:r w:rsidRPr="00FD29F7">
        <w:rPr>
          <w:rFonts w:ascii="Arial" w:hAnsi="Arial" w:cs="Arial"/>
        </w:rPr>
        <w:t xml:space="preserve">under my control. I understand I will be called to account for their performance and accept responsibility to </w:t>
      </w:r>
      <w:proofErr w:type="gramStart"/>
      <w:r w:rsidRPr="00FD29F7">
        <w:rPr>
          <w:rFonts w:ascii="Arial" w:hAnsi="Arial" w:cs="Arial"/>
        </w:rPr>
        <w:t>take action</w:t>
      </w:r>
      <w:proofErr w:type="gramEnd"/>
      <w:r w:rsidRPr="00FD29F7">
        <w:rPr>
          <w:rFonts w:ascii="Arial" w:hAnsi="Arial" w:cs="Arial"/>
        </w:rPr>
        <w:t xml:space="preserve"> early to correct unacceptable or undesirable behaviour.</w:t>
      </w:r>
    </w:p>
    <w:p w14:paraId="442AE589" w14:textId="6D0C5F1F"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will exercise the level of leadership, management, supervision and control appropriate to my position, always aimed at helping </w:t>
      </w:r>
      <w:r w:rsidR="00480C6F" w:rsidRPr="00FD29F7">
        <w:rPr>
          <w:rFonts w:ascii="Arial" w:hAnsi="Arial" w:cs="Arial"/>
          <w:color w:val="000000"/>
        </w:rPr>
        <w:t>workers</w:t>
      </w:r>
      <w:r w:rsidRPr="00FD29F7">
        <w:rPr>
          <w:rFonts w:ascii="Arial" w:hAnsi="Arial" w:cs="Arial"/>
          <w:color w:val="000000"/>
        </w:rPr>
        <w:t xml:space="preserve"> to achieve their optimum performance.</w:t>
      </w:r>
    </w:p>
    <w:p w14:paraId="790F9DD2" w14:textId="0EAA28D8"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will use my authority impartially when supervising other </w:t>
      </w:r>
      <w:r w:rsidR="00480C6F" w:rsidRPr="00FD29F7">
        <w:rPr>
          <w:rFonts w:ascii="Arial" w:hAnsi="Arial" w:cs="Arial"/>
          <w:color w:val="000000"/>
        </w:rPr>
        <w:t>workers</w:t>
      </w:r>
      <w:r w:rsidRPr="00FD29F7">
        <w:rPr>
          <w:rFonts w:ascii="Arial" w:hAnsi="Arial" w:cs="Arial"/>
          <w:color w:val="000000"/>
        </w:rPr>
        <w:t xml:space="preserve"> and will honour the organisation’s commitment to equal opportunity and to the principles and practice of consultation.  </w:t>
      </w:r>
    </w:p>
    <w:p w14:paraId="492BE893" w14:textId="30ED8E42"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When supervising or managing </w:t>
      </w:r>
      <w:r w:rsidR="00480C6F" w:rsidRPr="00FD29F7">
        <w:rPr>
          <w:rFonts w:ascii="Arial" w:hAnsi="Arial" w:cs="Arial"/>
          <w:color w:val="000000"/>
        </w:rPr>
        <w:t>workers</w:t>
      </w:r>
      <w:r w:rsidRPr="00FD29F7">
        <w:rPr>
          <w:rFonts w:ascii="Arial" w:hAnsi="Arial" w:cs="Arial"/>
          <w:color w:val="000000"/>
        </w:rPr>
        <w:t xml:space="preserve"> I will ensure that they understand their role requirements and outcomes, work procedures and protocols and appropriate policies.</w:t>
      </w:r>
    </w:p>
    <w:p w14:paraId="1AC6573D"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I will ensure that appropriate procedures are established, publicised, followed and regularly reviewed within my area of responsibility.</w:t>
      </w:r>
    </w:p>
    <w:p w14:paraId="1112996D" w14:textId="230B6DB2"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will actively participate in performance management process and conversations with </w:t>
      </w:r>
      <w:r w:rsidR="00121760" w:rsidRPr="00FD29F7">
        <w:rPr>
          <w:rFonts w:ascii="Arial" w:hAnsi="Arial" w:cs="Arial"/>
          <w:color w:val="000000"/>
        </w:rPr>
        <w:t>workers</w:t>
      </w:r>
      <w:r w:rsidRPr="00FD29F7">
        <w:rPr>
          <w:rFonts w:ascii="Arial" w:hAnsi="Arial" w:cs="Arial"/>
          <w:color w:val="000000"/>
        </w:rPr>
        <w:t xml:space="preserve"> within my area of responsibility, and for me, with my own manager.</w:t>
      </w:r>
    </w:p>
    <w:p w14:paraId="08E02037" w14:textId="77777777" w:rsidR="00FD29F7" w:rsidRDefault="00FD29F7" w:rsidP="00FD29F7">
      <w:pPr>
        <w:pStyle w:val="NoSpacing"/>
      </w:pPr>
    </w:p>
    <w:p w14:paraId="4E79715E" w14:textId="77777777" w:rsidR="00FD29F7" w:rsidRPr="00FD29F7" w:rsidRDefault="0048441B" w:rsidP="00FD29F7">
      <w:pPr>
        <w:pStyle w:val="NoSpacing"/>
        <w:jc w:val="both"/>
        <w:rPr>
          <w:rFonts w:ascii="Arial" w:hAnsi="Arial" w:cs="Arial"/>
          <w:b/>
        </w:rPr>
      </w:pPr>
      <w:r w:rsidRPr="00D27AFD">
        <w:rPr>
          <w:rFonts w:ascii="Arial" w:hAnsi="Arial" w:cs="Arial"/>
          <w:b/>
        </w:rPr>
        <w:t>Use of Drugs and Alcohol</w:t>
      </w:r>
    </w:p>
    <w:p w14:paraId="28E33B32" w14:textId="23FF0143" w:rsidR="0048441B" w:rsidRPr="00FD29F7" w:rsidRDefault="0048441B" w:rsidP="00FD29F7">
      <w:pPr>
        <w:pStyle w:val="NoSpacing"/>
        <w:jc w:val="both"/>
        <w:rPr>
          <w:rFonts w:ascii="Arial" w:hAnsi="Arial" w:cs="Arial"/>
        </w:rPr>
      </w:pPr>
      <w:r w:rsidRPr="00FD29F7">
        <w:rPr>
          <w:rFonts w:ascii="Arial" w:hAnsi="Arial" w:cs="Arial"/>
        </w:rPr>
        <w:t>I accept my responsibilities under occupational health and safety legislation for my own welfare and that of my colleagues by avoiding all use of drugs and alcohol, which might impair my judgement or affect my work performance or safety. I understand that use or abuse of alcohol and other drugs that affect my work, may lead to disciplinary action including dismissal</w:t>
      </w:r>
      <w:r w:rsidR="007E0146" w:rsidRPr="00FD29F7">
        <w:rPr>
          <w:rFonts w:ascii="Arial" w:hAnsi="Arial" w:cs="Arial"/>
        </w:rPr>
        <w:t xml:space="preserve"> or termination of my engagement/appointment</w:t>
      </w:r>
      <w:r w:rsidRPr="00FD29F7">
        <w:rPr>
          <w:rFonts w:ascii="Arial" w:hAnsi="Arial" w:cs="Arial"/>
        </w:rPr>
        <w:t>.</w:t>
      </w:r>
    </w:p>
    <w:p w14:paraId="55B622D9" w14:textId="77777777" w:rsidR="0048441B" w:rsidRPr="00FD29F7" w:rsidRDefault="0048441B" w:rsidP="00750107">
      <w:pPr>
        <w:autoSpaceDE w:val="0"/>
        <w:autoSpaceDN w:val="0"/>
        <w:adjustRightInd w:val="0"/>
        <w:spacing w:before="240" w:after="0" w:line="240" w:lineRule="auto"/>
        <w:jc w:val="both"/>
        <w:rPr>
          <w:rFonts w:ascii="Arial" w:hAnsi="Arial" w:cs="Arial"/>
          <w:color w:val="000000"/>
        </w:rPr>
      </w:pPr>
      <w:r w:rsidRPr="00FD29F7">
        <w:rPr>
          <w:rFonts w:ascii="Arial" w:hAnsi="Arial" w:cs="Arial"/>
          <w:color w:val="000000"/>
        </w:rPr>
        <w:t xml:space="preserve">I understand that I also have the responsibility to report inappropriate use of such substances by other people where there is any possibility that safety standards or quality of the products and services of the organisation may be compromised. </w:t>
      </w:r>
    </w:p>
    <w:p w14:paraId="37ED61A6" w14:textId="77777777" w:rsidR="00FD29F7" w:rsidRDefault="0048441B" w:rsidP="00FD29F7">
      <w:pPr>
        <w:keepNext/>
        <w:autoSpaceDE w:val="0"/>
        <w:autoSpaceDN w:val="0"/>
        <w:adjustRightInd w:val="0"/>
        <w:spacing w:before="240" w:after="0" w:line="240" w:lineRule="auto"/>
        <w:rPr>
          <w:rFonts w:ascii="Arial" w:hAnsi="Arial" w:cs="Arial"/>
          <w:b/>
          <w:color w:val="000000"/>
        </w:rPr>
      </w:pPr>
      <w:r w:rsidRPr="00FD29F7">
        <w:rPr>
          <w:rFonts w:ascii="Arial" w:hAnsi="Arial" w:cs="Arial"/>
          <w:b/>
          <w:color w:val="000000"/>
        </w:rPr>
        <w:t>Prescribed Medication</w:t>
      </w:r>
    </w:p>
    <w:p w14:paraId="245CA1F3" w14:textId="28C7EBE8" w:rsidR="0048441B" w:rsidRPr="00FD29F7" w:rsidRDefault="0048441B" w:rsidP="00FD29F7">
      <w:pPr>
        <w:pStyle w:val="NoSpacing"/>
        <w:rPr>
          <w:rFonts w:ascii="Arial" w:hAnsi="Arial" w:cs="Arial"/>
          <w:b/>
        </w:rPr>
      </w:pPr>
      <w:r w:rsidRPr="00FD29F7">
        <w:rPr>
          <w:rFonts w:ascii="Arial" w:hAnsi="Arial" w:cs="Arial"/>
        </w:rPr>
        <w:t>I will observe appropriate precautions when I must take prescribed medication that may impair or affect my work performance.</w:t>
      </w:r>
    </w:p>
    <w:p w14:paraId="56942769" w14:textId="77777777" w:rsidR="00FD29F7" w:rsidRDefault="0048441B" w:rsidP="00FD29F7">
      <w:pPr>
        <w:keepNext/>
        <w:autoSpaceDE w:val="0"/>
        <w:autoSpaceDN w:val="0"/>
        <w:adjustRightInd w:val="0"/>
        <w:spacing w:before="240" w:after="0" w:line="240" w:lineRule="auto"/>
        <w:rPr>
          <w:rFonts w:ascii="Arial" w:hAnsi="Arial" w:cs="Arial"/>
          <w:b/>
          <w:color w:val="000000"/>
        </w:rPr>
      </w:pPr>
      <w:r w:rsidRPr="00FD29F7">
        <w:rPr>
          <w:rFonts w:ascii="Arial" w:hAnsi="Arial" w:cs="Arial"/>
          <w:b/>
          <w:color w:val="000000"/>
        </w:rPr>
        <w:t>Smoking</w:t>
      </w:r>
    </w:p>
    <w:p w14:paraId="06169B38" w14:textId="0CB8BAB1" w:rsidR="0048441B" w:rsidRDefault="0048441B" w:rsidP="00FD29F7">
      <w:pPr>
        <w:pStyle w:val="NoSpacing"/>
        <w:jc w:val="both"/>
        <w:rPr>
          <w:rFonts w:ascii="Arial" w:hAnsi="Arial" w:cs="Arial"/>
        </w:rPr>
      </w:pPr>
      <w:r w:rsidRPr="00FD29F7">
        <w:rPr>
          <w:rFonts w:ascii="Arial" w:hAnsi="Arial" w:cs="Arial"/>
        </w:rPr>
        <w:t xml:space="preserve">I understand that the organisation provides a smoke free workplace. If I am a </w:t>
      </w:r>
      <w:proofErr w:type="gramStart"/>
      <w:r w:rsidRPr="00FD29F7">
        <w:rPr>
          <w:rFonts w:ascii="Arial" w:hAnsi="Arial" w:cs="Arial"/>
        </w:rPr>
        <w:t>smoker</w:t>
      </w:r>
      <w:proofErr w:type="gramEnd"/>
      <w:r w:rsidRPr="00FD29F7">
        <w:rPr>
          <w:rFonts w:ascii="Arial" w:hAnsi="Arial" w:cs="Arial"/>
        </w:rPr>
        <w:t xml:space="preserve"> I accept that smoking is not permitted at any time in the workplace. The workplace refers to </w:t>
      </w:r>
      <w:r w:rsidR="007E0146" w:rsidRPr="00FD29F7">
        <w:rPr>
          <w:rFonts w:ascii="Arial" w:hAnsi="Arial" w:cs="Arial"/>
        </w:rPr>
        <w:t xml:space="preserve">places where I perform work including </w:t>
      </w:r>
      <w:r w:rsidRPr="00FD29F7">
        <w:rPr>
          <w:rFonts w:ascii="Arial" w:hAnsi="Arial" w:cs="Arial"/>
        </w:rPr>
        <w:t xml:space="preserve">buildings </w:t>
      </w:r>
      <w:r w:rsidR="007E0146" w:rsidRPr="00FD29F7">
        <w:rPr>
          <w:rFonts w:ascii="Arial" w:hAnsi="Arial" w:cs="Arial"/>
        </w:rPr>
        <w:t xml:space="preserve">and </w:t>
      </w:r>
      <w:r w:rsidRPr="00FD29F7">
        <w:rPr>
          <w:rFonts w:ascii="Arial" w:hAnsi="Arial" w:cs="Arial"/>
        </w:rPr>
        <w:t xml:space="preserve">immediately outside doorways and windows and within vehicles. I will refrain from smoking when </w:t>
      </w:r>
      <w:r w:rsidR="001F2BD0" w:rsidRPr="00FD29F7">
        <w:rPr>
          <w:rFonts w:ascii="Arial" w:hAnsi="Arial" w:cs="Arial"/>
        </w:rPr>
        <w:t xml:space="preserve">supporting </w:t>
      </w:r>
      <w:r w:rsidR="00FD29F7" w:rsidRPr="00FD29F7">
        <w:rPr>
          <w:rFonts w:ascii="Arial" w:hAnsi="Arial" w:cs="Arial"/>
        </w:rPr>
        <w:t>participants in</w:t>
      </w:r>
      <w:r w:rsidRPr="00FD29F7">
        <w:rPr>
          <w:rFonts w:ascii="Arial" w:hAnsi="Arial" w:cs="Arial"/>
        </w:rPr>
        <w:t xml:space="preserve"> the community. I will ensure that my smoking does not disrupt my work or that of my colleagues.</w:t>
      </w:r>
    </w:p>
    <w:p w14:paraId="6FE9ADD6" w14:textId="77777777" w:rsidR="00FB7F4D" w:rsidRDefault="00FB7F4D" w:rsidP="00FD29F7">
      <w:pPr>
        <w:pStyle w:val="NoSpacing"/>
        <w:jc w:val="both"/>
        <w:rPr>
          <w:rFonts w:ascii="Arial" w:hAnsi="Arial" w:cs="Arial"/>
        </w:rPr>
      </w:pPr>
    </w:p>
    <w:p w14:paraId="72BEEB2B" w14:textId="2150B75A" w:rsidR="00FB7F4D" w:rsidRDefault="00FB7F4D" w:rsidP="00FD29F7">
      <w:pPr>
        <w:pStyle w:val="NoSpacing"/>
        <w:jc w:val="both"/>
        <w:rPr>
          <w:rFonts w:ascii="Arial" w:hAnsi="Arial" w:cs="Arial"/>
        </w:rPr>
      </w:pPr>
      <w:r>
        <w:rPr>
          <w:rFonts w:ascii="Arial" w:hAnsi="Arial" w:cs="Arial"/>
        </w:rPr>
        <w:t>_____________________________________________________________________________________</w:t>
      </w:r>
    </w:p>
    <w:p w14:paraId="2E3C3EE0" w14:textId="77777777" w:rsidR="00811655" w:rsidRPr="00FD29F7" w:rsidRDefault="00811655" w:rsidP="00FD29F7">
      <w:pPr>
        <w:pStyle w:val="NoSpacing"/>
        <w:jc w:val="both"/>
        <w:rPr>
          <w:rFonts w:ascii="Arial" w:hAnsi="Arial" w:cs="Arial"/>
          <w:b/>
        </w:rPr>
      </w:pPr>
    </w:p>
    <w:p w14:paraId="7716424B" w14:textId="77777777" w:rsidR="007576C0" w:rsidRPr="00FD29F7" w:rsidRDefault="007576C0" w:rsidP="0048441B">
      <w:pPr>
        <w:autoSpaceDE w:val="0"/>
        <w:autoSpaceDN w:val="0"/>
        <w:adjustRightInd w:val="0"/>
        <w:spacing w:after="0" w:line="240" w:lineRule="auto"/>
        <w:rPr>
          <w:rFonts w:ascii="Arial" w:hAnsi="Arial" w:cs="Arial"/>
          <w:color w:val="000000"/>
        </w:rPr>
      </w:pPr>
    </w:p>
    <w:p w14:paraId="61787A6A" w14:textId="1DB3B10D" w:rsidR="00196980" w:rsidRPr="005720CF" w:rsidRDefault="00B777FC" w:rsidP="00196980">
      <w:pPr>
        <w:jc w:val="both"/>
        <w:rPr>
          <w:rFonts w:ascii="Arial" w:hAnsi="Arial" w:cs="Arial"/>
          <w:b/>
          <w:color w:val="000000"/>
        </w:rPr>
      </w:pPr>
      <w:r w:rsidRPr="005720CF">
        <w:rPr>
          <w:rFonts w:ascii="Arial" w:hAnsi="Arial" w:cs="Arial"/>
          <w:b/>
          <w:color w:val="000000"/>
        </w:rPr>
        <w:t>NDIS</w:t>
      </w:r>
      <w:r w:rsidR="00196980" w:rsidRPr="005720CF">
        <w:rPr>
          <w:rFonts w:ascii="Arial" w:hAnsi="Arial" w:cs="Arial"/>
          <w:b/>
          <w:color w:val="000000"/>
        </w:rPr>
        <w:t xml:space="preserve"> Code of Conduct for Disability Service Workers</w:t>
      </w:r>
      <w:r w:rsidR="000A0FCF" w:rsidRPr="005720CF">
        <w:rPr>
          <w:rFonts w:ascii="Arial" w:hAnsi="Arial" w:cs="Arial"/>
          <w:b/>
          <w:color w:val="000000"/>
        </w:rPr>
        <w:t xml:space="preserve"> and </w:t>
      </w:r>
      <w:bookmarkStart w:id="0" w:name="_Hlk54861345"/>
      <w:r w:rsidR="000A0FCF" w:rsidRPr="005720CF">
        <w:rPr>
          <w:rFonts w:ascii="Arial" w:hAnsi="Arial" w:cs="Arial"/>
          <w:b/>
          <w:color w:val="000000"/>
        </w:rPr>
        <w:t>Disability Service Safeguards Code of Conduct</w:t>
      </w:r>
      <w:bookmarkEnd w:id="0"/>
    </w:p>
    <w:p w14:paraId="59762393" w14:textId="77777777" w:rsidR="005720CF" w:rsidRPr="005720CF" w:rsidRDefault="000D5F91" w:rsidP="00FB7F4D">
      <w:pPr>
        <w:pStyle w:val="DHHSbody"/>
        <w:jc w:val="both"/>
        <w:rPr>
          <w:rFonts w:cs="Arial"/>
          <w:color w:val="000000"/>
          <w:sz w:val="22"/>
          <w:szCs w:val="22"/>
        </w:rPr>
      </w:pPr>
      <w:r w:rsidRPr="005720CF">
        <w:rPr>
          <w:rFonts w:cs="Arial"/>
          <w:color w:val="000000"/>
          <w:sz w:val="22"/>
          <w:szCs w:val="22"/>
        </w:rPr>
        <w:t xml:space="preserve">The Bridge is a registered National Disability Insurance Scheme (NDIS) provider. </w:t>
      </w:r>
      <w:r w:rsidR="00CF404E" w:rsidRPr="005720CF">
        <w:rPr>
          <w:rFonts w:cs="Arial"/>
          <w:color w:val="000000"/>
          <w:sz w:val="22"/>
          <w:szCs w:val="22"/>
        </w:rPr>
        <w:t>In additio</w:t>
      </w:r>
      <w:r w:rsidR="00FB7F4D" w:rsidRPr="005720CF">
        <w:rPr>
          <w:rFonts w:cs="Arial"/>
          <w:color w:val="000000"/>
          <w:sz w:val="22"/>
          <w:szCs w:val="22"/>
        </w:rPr>
        <w:t xml:space="preserve">n to The Bridge Code of Conduct, </w:t>
      </w:r>
      <w:r w:rsidR="00FD0AA4" w:rsidRPr="005720CF">
        <w:rPr>
          <w:rFonts w:cs="Arial"/>
          <w:color w:val="000000"/>
          <w:sz w:val="22"/>
          <w:szCs w:val="22"/>
        </w:rPr>
        <w:t xml:space="preserve">workers must abide by the obligations contained in </w:t>
      </w:r>
      <w:r w:rsidR="00CF404E" w:rsidRPr="005720CF">
        <w:rPr>
          <w:rFonts w:cs="Arial"/>
          <w:color w:val="000000"/>
          <w:sz w:val="22"/>
          <w:szCs w:val="22"/>
        </w:rPr>
        <w:t>t</w:t>
      </w:r>
      <w:r w:rsidR="00196980" w:rsidRPr="005720CF">
        <w:rPr>
          <w:sz w:val="22"/>
          <w:szCs w:val="22"/>
          <w:lang w:val="fr-FR"/>
        </w:rPr>
        <w:t xml:space="preserve">he </w:t>
      </w:r>
      <w:r w:rsidR="00B777FC" w:rsidRPr="005720CF">
        <w:rPr>
          <w:sz w:val="22"/>
          <w:szCs w:val="22"/>
          <w:lang w:val="fr-FR"/>
        </w:rPr>
        <w:t xml:space="preserve">NDIS </w:t>
      </w:r>
      <w:r w:rsidR="00196980" w:rsidRPr="005720CF">
        <w:rPr>
          <w:sz w:val="22"/>
          <w:szCs w:val="22"/>
          <w:lang w:val="fr-FR"/>
        </w:rPr>
        <w:t>Code of Conduct</w:t>
      </w:r>
      <w:r w:rsidR="00CF404E" w:rsidRPr="005720CF">
        <w:rPr>
          <w:sz w:val="22"/>
          <w:szCs w:val="22"/>
          <w:lang w:val="fr-FR"/>
        </w:rPr>
        <w:t>. This code</w:t>
      </w:r>
      <w:r w:rsidR="00260EF4" w:rsidRPr="005720CF">
        <w:rPr>
          <w:sz w:val="22"/>
          <w:szCs w:val="22"/>
          <w:lang w:val="fr-FR"/>
        </w:rPr>
        <w:t xml:space="preserve"> is an important part of the NDIS Quality and Safeguarding Framework</w:t>
      </w:r>
      <w:r w:rsidR="00116E84" w:rsidRPr="005720CF">
        <w:rPr>
          <w:sz w:val="22"/>
          <w:szCs w:val="22"/>
          <w:lang w:val="fr-FR"/>
        </w:rPr>
        <w:t xml:space="preserve">, </w:t>
      </w:r>
      <w:r w:rsidR="003F0131" w:rsidRPr="005720CF">
        <w:rPr>
          <w:sz w:val="22"/>
          <w:szCs w:val="22"/>
          <w:lang w:val="fr-FR"/>
        </w:rPr>
        <w:t xml:space="preserve">it </w:t>
      </w:r>
      <w:r w:rsidR="00196980" w:rsidRPr="005720CF">
        <w:rPr>
          <w:sz w:val="22"/>
          <w:szCs w:val="22"/>
          <w:lang w:val="fr-FR"/>
        </w:rPr>
        <w:t>prescrib</w:t>
      </w:r>
      <w:r w:rsidR="003F0131" w:rsidRPr="005720CF">
        <w:rPr>
          <w:sz w:val="22"/>
          <w:szCs w:val="22"/>
          <w:lang w:val="fr-FR"/>
        </w:rPr>
        <w:t>es</w:t>
      </w:r>
      <w:r w:rsidR="00196980" w:rsidRPr="005720CF">
        <w:rPr>
          <w:sz w:val="22"/>
          <w:szCs w:val="22"/>
          <w:lang w:val="fr-FR"/>
        </w:rPr>
        <w:t xml:space="preserve"> the be</w:t>
      </w:r>
      <w:r w:rsidR="00CF404E" w:rsidRPr="005720CF">
        <w:rPr>
          <w:sz w:val="22"/>
          <w:szCs w:val="22"/>
          <w:lang w:val="fr-FR"/>
        </w:rPr>
        <w:t>haviour expected of worker</w:t>
      </w:r>
      <w:r w:rsidRPr="005720CF">
        <w:rPr>
          <w:sz w:val="22"/>
          <w:szCs w:val="22"/>
          <w:lang w:val="fr-FR"/>
        </w:rPr>
        <w:t>s</w:t>
      </w:r>
      <w:r w:rsidR="00CF404E" w:rsidRPr="005720CF">
        <w:rPr>
          <w:sz w:val="22"/>
          <w:szCs w:val="22"/>
          <w:lang w:val="fr-FR"/>
        </w:rPr>
        <w:t xml:space="preserve"> and the requirements of </w:t>
      </w:r>
      <w:r w:rsidRPr="005720CF">
        <w:rPr>
          <w:sz w:val="22"/>
          <w:szCs w:val="22"/>
          <w:lang w:val="fr-FR"/>
        </w:rPr>
        <w:t xml:space="preserve">NDIS </w:t>
      </w:r>
      <w:r w:rsidR="00CF404E" w:rsidRPr="005720CF">
        <w:rPr>
          <w:sz w:val="22"/>
          <w:szCs w:val="22"/>
          <w:lang w:val="fr-FR"/>
        </w:rPr>
        <w:t>provider organisations</w:t>
      </w:r>
      <w:r w:rsidR="000A0FCF" w:rsidRPr="005720CF">
        <w:rPr>
          <w:sz w:val="22"/>
          <w:szCs w:val="22"/>
          <w:lang w:val="fr-FR"/>
        </w:rPr>
        <w:t xml:space="preserve">. In addition to this, </w:t>
      </w:r>
      <w:r w:rsidR="00D57931" w:rsidRPr="005720CF">
        <w:rPr>
          <w:sz w:val="22"/>
          <w:szCs w:val="22"/>
          <w:lang w:val="fr-FR"/>
        </w:rPr>
        <w:t xml:space="preserve">disability </w:t>
      </w:r>
      <w:r w:rsidR="000A0FCF" w:rsidRPr="005720CF">
        <w:rPr>
          <w:sz w:val="22"/>
          <w:szCs w:val="22"/>
          <w:lang w:val="fr-FR"/>
        </w:rPr>
        <w:t xml:space="preserve">workers </w:t>
      </w:r>
      <w:r w:rsidR="00D57931" w:rsidRPr="005720CF">
        <w:rPr>
          <w:sz w:val="22"/>
          <w:szCs w:val="22"/>
          <w:lang w:val="fr-FR"/>
        </w:rPr>
        <w:t xml:space="preserve">providing services to non-NDIS funded participants of The Bridge </w:t>
      </w:r>
      <w:r w:rsidR="000A0FCF" w:rsidRPr="005720CF">
        <w:rPr>
          <w:sz w:val="22"/>
          <w:szCs w:val="22"/>
          <w:lang w:val="fr-FR"/>
        </w:rPr>
        <w:t xml:space="preserve">must abide by the obligations contained in the </w:t>
      </w:r>
      <w:r w:rsidR="000A0FCF" w:rsidRPr="005720CF">
        <w:rPr>
          <w:rFonts w:cs="Arial"/>
          <w:color w:val="000000"/>
          <w:sz w:val="22"/>
          <w:szCs w:val="22"/>
        </w:rPr>
        <w:t>Disability Service Safeguards Code of Conduct</w:t>
      </w:r>
      <w:r w:rsidR="00D57931" w:rsidRPr="005720CF">
        <w:rPr>
          <w:rFonts w:cs="Arial"/>
          <w:color w:val="000000"/>
          <w:sz w:val="22"/>
          <w:szCs w:val="22"/>
        </w:rPr>
        <w:t>.</w:t>
      </w:r>
      <w:r w:rsidR="005720CF" w:rsidRPr="005720CF">
        <w:rPr>
          <w:rFonts w:cs="Arial"/>
          <w:color w:val="000000"/>
          <w:sz w:val="22"/>
          <w:szCs w:val="22"/>
        </w:rPr>
        <w:t xml:space="preserve"> </w:t>
      </w:r>
    </w:p>
    <w:p w14:paraId="36F131FF" w14:textId="77777777" w:rsidR="005720CF" w:rsidRPr="005720CF" w:rsidRDefault="005720CF" w:rsidP="00FB7F4D">
      <w:pPr>
        <w:pStyle w:val="DHHSbody"/>
        <w:jc w:val="both"/>
        <w:rPr>
          <w:rFonts w:cs="Arial"/>
          <w:color w:val="000000"/>
          <w:sz w:val="22"/>
          <w:szCs w:val="22"/>
        </w:rPr>
      </w:pPr>
    </w:p>
    <w:p w14:paraId="1FD7FAA5" w14:textId="45E6B148" w:rsidR="00196980" w:rsidRPr="005720CF" w:rsidRDefault="005720CF" w:rsidP="00FB7F4D">
      <w:pPr>
        <w:pStyle w:val="DHHSbody"/>
        <w:jc w:val="both"/>
        <w:rPr>
          <w:sz w:val="22"/>
          <w:szCs w:val="22"/>
          <w:lang w:val="fr-FR"/>
        </w:rPr>
      </w:pPr>
      <w:r w:rsidRPr="005720CF">
        <w:rPr>
          <w:rFonts w:cs="Arial"/>
          <w:color w:val="000000"/>
          <w:sz w:val="22"/>
          <w:szCs w:val="22"/>
        </w:rPr>
        <w:lastRenderedPageBreak/>
        <w:t xml:space="preserve">The obligations contained in both the </w:t>
      </w:r>
      <w:r w:rsidRPr="005720CF">
        <w:rPr>
          <w:sz w:val="22"/>
          <w:szCs w:val="22"/>
          <w:lang w:val="fr-FR"/>
        </w:rPr>
        <w:t xml:space="preserve">NDIS Code of Conduct and </w:t>
      </w:r>
      <w:r w:rsidRPr="005720CF">
        <w:rPr>
          <w:rFonts w:cs="Arial"/>
          <w:color w:val="000000"/>
          <w:sz w:val="22"/>
          <w:szCs w:val="22"/>
        </w:rPr>
        <w:t>Disability Service Safeguards Code of Conduct are the same.</w:t>
      </w:r>
      <w:r w:rsidRPr="005720CF">
        <w:rPr>
          <w:sz w:val="22"/>
          <w:szCs w:val="22"/>
          <w:lang w:val="fr-FR"/>
        </w:rPr>
        <w:t xml:space="preserve"> </w:t>
      </w:r>
      <w:r w:rsidR="000A0FCF" w:rsidRPr="005720CF">
        <w:rPr>
          <w:sz w:val="22"/>
          <w:szCs w:val="22"/>
          <w:lang w:val="fr-FR"/>
        </w:rPr>
        <w:t xml:space="preserve">Both </w:t>
      </w:r>
      <w:r w:rsidR="00D57931" w:rsidRPr="005720CF">
        <w:rPr>
          <w:sz w:val="22"/>
          <w:szCs w:val="22"/>
          <w:lang w:val="fr-FR"/>
        </w:rPr>
        <w:t xml:space="preserve">sets of obligations </w:t>
      </w:r>
      <w:r w:rsidR="000A0FCF" w:rsidRPr="005720CF">
        <w:rPr>
          <w:sz w:val="22"/>
          <w:szCs w:val="22"/>
          <w:lang w:val="fr-FR"/>
        </w:rPr>
        <w:t>aim</w:t>
      </w:r>
      <w:r w:rsidR="00CF404E" w:rsidRPr="005720CF">
        <w:rPr>
          <w:sz w:val="22"/>
          <w:szCs w:val="22"/>
          <w:lang w:val="fr-FR"/>
        </w:rPr>
        <w:t xml:space="preserve"> to promote</w:t>
      </w:r>
      <w:r w:rsidR="00260EF4" w:rsidRPr="005720CF">
        <w:rPr>
          <w:sz w:val="22"/>
          <w:szCs w:val="22"/>
          <w:lang w:val="fr-FR"/>
        </w:rPr>
        <w:t xml:space="preserve"> the health, safety and wellbeing of persons with a disability, by setting out acceptable, appropriate and ethical conduct for</w:t>
      </w:r>
      <w:r w:rsidR="000A0FCF" w:rsidRPr="005720CF">
        <w:rPr>
          <w:sz w:val="22"/>
          <w:szCs w:val="22"/>
          <w:lang w:val="fr-FR"/>
        </w:rPr>
        <w:t xml:space="preserve"> all disability service</w:t>
      </w:r>
      <w:r w:rsidR="00260EF4" w:rsidRPr="005720CF">
        <w:rPr>
          <w:sz w:val="22"/>
          <w:szCs w:val="22"/>
          <w:lang w:val="fr-FR"/>
        </w:rPr>
        <w:t xml:space="preserve"> providers and workers delivering supports or services in the</w:t>
      </w:r>
      <w:r w:rsidR="000A0FCF" w:rsidRPr="005720CF">
        <w:rPr>
          <w:sz w:val="22"/>
          <w:szCs w:val="22"/>
          <w:lang w:val="fr-FR"/>
        </w:rPr>
        <w:t xml:space="preserve"> disability</w:t>
      </w:r>
      <w:r w:rsidR="00260EF4" w:rsidRPr="005720CF">
        <w:rPr>
          <w:sz w:val="22"/>
          <w:szCs w:val="22"/>
          <w:lang w:val="fr-FR"/>
        </w:rPr>
        <w:t xml:space="preserve"> sector. </w:t>
      </w:r>
    </w:p>
    <w:p w14:paraId="350BAC5B" w14:textId="77777777" w:rsidR="005720CF" w:rsidRPr="005720CF" w:rsidRDefault="005720CF" w:rsidP="00FB7F4D">
      <w:pPr>
        <w:pStyle w:val="DHHSbody"/>
        <w:jc w:val="both"/>
        <w:rPr>
          <w:b/>
          <w:sz w:val="22"/>
          <w:szCs w:val="22"/>
        </w:rPr>
      </w:pPr>
    </w:p>
    <w:p w14:paraId="3BB74051" w14:textId="3E2BE562" w:rsidR="00196980" w:rsidRPr="005720CF" w:rsidRDefault="00EE4DF6" w:rsidP="00FB7F4D">
      <w:pPr>
        <w:pStyle w:val="DHHSbody"/>
        <w:jc w:val="both"/>
        <w:rPr>
          <w:b/>
          <w:sz w:val="22"/>
          <w:szCs w:val="22"/>
        </w:rPr>
      </w:pPr>
      <w:r w:rsidRPr="005720CF">
        <w:rPr>
          <w:b/>
          <w:sz w:val="22"/>
          <w:szCs w:val="22"/>
        </w:rPr>
        <w:t>Seven</w:t>
      </w:r>
      <w:r w:rsidR="00196980" w:rsidRPr="005720CF">
        <w:rPr>
          <w:b/>
          <w:sz w:val="22"/>
          <w:szCs w:val="22"/>
        </w:rPr>
        <w:t xml:space="preserve"> obligations for disability service workers:</w:t>
      </w:r>
    </w:p>
    <w:p w14:paraId="1B051AA7" w14:textId="2C3EBBA7" w:rsidR="00EE4DF6" w:rsidRPr="005720CF" w:rsidRDefault="000D5F91" w:rsidP="00EE4DF6">
      <w:pPr>
        <w:pStyle w:val="DHHSnumberdigit"/>
        <w:rPr>
          <w:sz w:val="22"/>
          <w:szCs w:val="22"/>
        </w:rPr>
      </w:pPr>
      <w:r w:rsidRPr="005720CF">
        <w:rPr>
          <w:sz w:val="22"/>
          <w:szCs w:val="22"/>
        </w:rPr>
        <w:t>I</w:t>
      </w:r>
      <w:r w:rsidR="00EE4DF6" w:rsidRPr="005720CF">
        <w:rPr>
          <w:sz w:val="22"/>
          <w:szCs w:val="22"/>
        </w:rPr>
        <w:t xml:space="preserve"> must act with respect for individual rights to freedom of expression, self determination and decision making in accordance with applicable laws and conventions.</w:t>
      </w:r>
    </w:p>
    <w:p w14:paraId="44019440" w14:textId="78ED4487" w:rsidR="00EE4DF6" w:rsidRPr="005720CF" w:rsidRDefault="000D5F91" w:rsidP="00EE4DF6">
      <w:pPr>
        <w:pStyle w:val="DHHSnumberdigit"/>
        <w:rPr>
          <w:sz w:val="22"/>
          <w:szCs w:val="22"/>
        </w:rPr>
      </w:pPr>
      <w:r w:rsidRPr="005720CF">
        <w:rPr>
          <w:sz w:val="22"/>
          <w:szCs w:val="22"/>
        </w:rPr>
        <w:t>I</w:t>
      </w:r>
      <w:r w:rsidR="00EE4DF6" w:rsidRPr="005720CF">
        <w:rPr>
          <w:sz w:val="22"/>
          <w:szCs w:val="22"/>
        </w:rPr>
        <w:t xml:space="preserve"> must respect the privacy of people with a disability.</w:t>
      </w:r>
    </w:p>
    <w:p w14:paraId="33FB1886" w14:textId="27C1E12B" w:rsidR="00EE4DF6" w:rsidRPr="005720CF" w:rsidRDefault="000D5F91" w:rsidP="00EE4DF6">
      <w:pPr>
        <w:pStyle w:val="DHHSnumberdigit"/>
        <w:rPr>
          <w:sz w:val="22"/>
          <w:szCs w:val="22"/>
        </w:rPr>
      </w:pPr>
      <w:r w:rsidRPr="005720CF">
        <w:rPr>
          <w:sz w:val="22"/>
          <w:szCs w:val="22"/>
        </w:rPr>
        <w:t>I</w:t>
      </w:r>
      <w:r w:rsidR="00EE4DF6" w:rsidRPr="005720CF">
        <w:rPr>
          <w:sz w:val="22"/>
          <w:szCs w:val="22"/>
        </w:rPr>
        <w:t xml:space="preserve"> must provide supports and services in a safe and competent manner, with care and skill.</w:t>
      </w:r>
    </w:p>
    <w:p w14:paraId="34129322" w14:textId="676B268C" w:rsidR="00EE4DF6" w:rsidRPr="005720CF" w:rsidRDefault="000D5F91" w:rsidP="00EE4DF6">
      <w:pPr>
        <w:pStyle w:val="DHHSnumberdigit"/>
        <w:rPr>
          <w:sz w:val="22"/>
          <w:szCs w:val="22"/>
        </w:rPr>
      </w:pPr>
      <w:r w:rsidRPr="005720CF">
        <w:rPr>
          <w:sz w:val="22"/>
          <w:szCs w:val="22"/>
        </w:rPr>
        <w:t>I</w:t>
      </w:r>
      <w:r w:rsidR="00EE4DF6" w:rsidRPr="005720CF">
        <w:rPr>
          <w:sz w:val="22"/>
          <w:szCs w:val="22"/>
        </w:rPr>
        <w:t xml:space="preserve"> must act with integrity, honesty and transparency.</w:t>
      </w:r>
    </w:p>
    <w:p w14:paraId="3C9491CF" w14:textId="18801CBB" w:rsidR="00EE4DF6" w:rsidRPr="005720CF" w:rsidRDefault="000D5F91" w:rsidP="00EE4DF6">
      <w:pPr>
        <w:pStyle w:val="DHHSnumberdigit"/>
        <w:rPr>
          <w:sz w:val="22"/>
          <w:szCs w:val="22"/>
        </w:rPr>
      </w:pPr>
      <w:r w:rsidRPr="005720CF">
        <w:rPr>
          <w:sz w:val="22"/>
          <w:szCs w:val="22"/>
        </w:rPr>
        <w:t>I</w:t>
      </w:r>
      <w:r w:rsidR="00EE4DF6" w:rsidRPr="005720CF">
        <w:rPr>
          <w:sz w:val="22"/>
          <w:szCs w:val="22"/>
        </w:rPr>
        <w:t xml:space="preserve"> must promptly take steps to raise and act on concerns about matters that may impact the quality and safety of supports and services provided to people with a disability.</w:t>
      </w:r>
    </w:p>
    <w:p w14:paraId="333B6A49" w14:textId="0F23B769" w:rsidR="00EE4DF6" w:rsidRPr="005720CF" w:rsidRDefault="000D5F91" w:rsidP="00EE4DF6">
      <w:pPr>
        <w:pStyle w:val="DHHSnumberdigit"/>
        <w:rPr>
          <w:sz w:val="22"/>
          <w:szCs w:val="22"/>
        </w:rPr>
      </w:pPr>
      <w:r w:rsidRPr="005720CF">
        <w:rPr>
          <w:sz w:val="22"/>
          <w:szCs w:val="22"/>
        </w:rPr>
        <w:t>I</w:t>
      </w:r>
      <w:r w:rsidR="00EE4DF6" w:rsidRPr="005720CF">
        <w:rPr>
          <w:sz w:val="22"/>
          <w:szCs w:val="22"/>
        </w:rPr>
        <w:t xml:space="preserve"> must take all reasonable steps to prevent and respond to all forms of violence against, and exploitation, neglect and abuse of, people with a disability.</w:t>
      </w:r>
    </w:p>
    <w:p w14:paraId="22AD86CB" w14:textId="567F2BB6" w:rsidR="00FB7F4D" w:rsidRPr="005720CF" w:rsidRDefault="000D5F91" w:rsidP="00EE4DF6">
      <w:pPr>
        <w:pStyle w:val="DHHSnumberdigit"/>
      </w:pPr>
      <w:r w:rsidRPr="005720CF">
        <w:rPr>
          <w:sz w:val="22"/>
          <w:szCs w:val="22"/>
        </w:rPr>
        <w:t>I</w:t>
      </w:r>
      <w:r w:rsidR="00EE4DF6" w:rsidRPr="005720CF">
        <w:rPr>
          <w:sz w:val="22"/>
          <w:szCs w:val="22"/>
        </w:rPr>
        <w:t xml:space="preserve"> must take all reasonable steps to prevent and respond to sexual misconduct.</w:t>
      </w:r>
    </w:p>
    <w:p w14:paraId="78ACF0E9" w14:textId="77777777" w:rsidR="00EE4DF6" w:rsidRPr="005720CF" w:rsidRDefault="00EE4DF6" w:rsidP="00FB7F4D">
      <w:pPr>
        <w:jc w:val="both"/>
        <w:rPr>
          <w:rFonts w:ascii="Arial" w:hAnsi="Arial" w:cs="Arial"/>
          <w:b/>
          <w:color w:val="000000"/>
        </w:rPr>
      </w:pPr>
    </w:p>
    <w:p w14:paraId="37DEAEA5" w14:textId="1371328C" w:rsidR="00FB7F4D" w:rsidRPr="005720CF" w:rsidRDefault="00FB7F4D" w:rsidP="00FB7F4D">
      <w:pPr>
        <w:jc w:val="both"/>
        <w:rPr>
          <w:rFonts w:ascii="Arial" w:hAnsi="Arial" w:cs="Arial"/>
          <w:b/>
          <w:color w:val="000000"/>
        </w:rPr>
      </w:pPr>
      <w:r w:rsidRPr="005720CF">
        <w:rPr>
          <w:rFonts w:ascii="Arial" w:hAnsi="Arial" w:cs="Arial"/>
          <w:b/>
          <w:color w:val="000000"/>
        </w:rPr>
        <w:t>Worker Agreement</w:t>
      </w:r>
    </w:p>
    <w:p w14:paraId="4B58A91B" w14:textId="060FD078" w:rsidR="00196980" w:rsidRPr="005720CF" w:rsidRDefault="00FB7F4D" w:rsidP="00FB7F4D">
      <w:pPr>
        <w:jc w:val="both"/>
        <w:rPr>
          <w:rFonts w:ascii="Arial" w:hAnsi="Arial" w:cs="Arial"/>
          <w:color w:val="000000"/>
        </w:rPr>
      </w:pPr>
      <w:r w:rsidRPr="005720CF">
        <w:rPr>
          <w:rFonts w:ascii="Arial" w:hAnsi="Arial" w:cs="Arial"/>
          <w:color w:val="000000"/>
        </w:rPr>
        <w:t xml:space="preserve">I </w:t>
      </w:r>
      <w:r w:rsidR="00196980" w:rsidRPr="005720CF">
        <w:rPr>
          <w:rFonts w:ascii="Arial" w:hAnsi="Arial" w:cs="Arial"/>
          <w:color w:val="000000"/>
        </w:rPr>
        <w:t>acknowledge that I have been informed of and understand the obligations in the</w:t>
      </w:r>
      <w:r w:rsidR="00EE4DF6" w:rsidRPr="005720CF">
        <w:rPr>
          <w:rFonts w:ascii="Arial" w:hAnsi="Arial" w:cs="Arial"/>
          <w:color w:val="000000"/>
        </w:rPr>
        <w:t xml:space="preserve"> NDIS</w:t>
      </w:r>
      <w:r w:rsidR="00196980" w:rsidRPr="005720CF">
        <w:rPr>
          <w:rFonts w:ascii="Arial" w:hAnsi="Arial" w:cs="Arial"/>
          <w:color w:val="000000"/>
        </w:rPr>
        <w:t xml:space="preserve"> Code of </w:t>
      </w:r>
      <w:r w:rsidR="000A0FCF" w:rsidRPr="005720CF">
        <w:rPr>
          <w:rFonts w:ascii="Arial" w:hAnsi="Arial" w:cs="Arial"/>
          <w:color w:val="000000"/>
        </w:rPr>
        <w:t>Conduct, Disability</w:t>
      </w:r>
      <w:r w:rsidR="000A0FCF" w:rsidRPr="005720CF">
        <w:rPr>
          <w:rFonts w:ascii="Arial" w:hAnsi="Arial" w:cs="Arial"/>
          <w:bCs/>
          <w:color w:val="000000"/>
        </w:rPr>
        <w:t xml:space="preserve"> Service Safeguards Code of Conduct</w:t>
      </w:r>
      <w:r w:rsidR="000A0FCF" w:rsidRPr="005720CF">
        <w:rPr>
          <w:rFonts w:ascii="Arial" w:hAnsi="Arial" w:cs="Arial"/>
          <w:color w:val="000000"/>
        </w:rPr>
        <w:t xml:space="preserve"> </w:t>
      </w:r>
      <w:r w:rsidR="00196980" w:rsidRPr="005720CF">
        <w:rPr>
          <w:rFonts w:ascii="Arial" w:hAnsi="Arial" w:cs="Arial"/>
          <w:color w:val="000000"/>
        </w:rPr>
        <w:t xml:space="preserve">and agree to abide by this Code of Conduct. </w:t>
      </w:r>
    </w:p>
    <w:p w14:paraId="35B019E4" w14:textId="51E983F2" w:rsidR="00FB7F4D" w:rsidRPr="005720CF" w:rsidRDefault="00FB7F4D" w:rsidP="00FB7F4D">
      <w:pPr>
        <w:autoSpaceDE w:val="0"/>
        <w:autoSpaceDN w:val="0"/>
        <w:adjustRightInd w:val="0"/>
        <w:spacing w:after="0" w:line="240" w:lineRule="auto"/>
        <w:jc w:val="both"/>
        <w:rPr>
          <w:rFonts w:ascii="Arial" w:hAnsi="Arial" w:cs="Arial"/>
          <w:color w:val="000000"/>
        </w:rPr>
      </w:pPr>
      <w:r w:rsidRPr="005720CF">
        <w:rPr>
          <w:rFonts w:ascii="Arial" w:hAnsi="Arial" w:cs="Arial"/>
          <w:color w:val="000000"/>
        </w:rPr>
        <w:t>I have also read and understood The Bridge</w:t>
      </w:r>
      <w:r w:rsidR="0038076C" w:rsidRPr="005720CF">
        <w:rPr>
          <w:rFonts w:ascii="Arial" w:hAnsi="Arial" w:cs="Arial"/>
          <w:color w:val="000000"/>
        </w:rPr>
        <w:t xml:space="preserve"> Code of Conduct</w:t>
      </w:r>
      <w:r w:rsidRPr="005720CF">
        <w:rPr>
          <w:rFonts w:ascii="Arial" w:hAnsi="Arial" w:cs="Arial"/>
          <w:color w:val="000000"/>
        </w:rPr>
        <w:t xml:space="preserve"> and agree to act in accordance with it.</w:t>
      </w:r>
    </w:p>
    <w:p w14:paraId="6B29021F" w14:textId="77777777" w:rsidR="00FB7F4D" w:rsidRPr="005720CF" w:rsidRDefault="00FB7F4D" w:rsidP="00FB7F4D">
      <w:pPr>
        <w:pBdr>
          <w:bottom w:val="single" w:sz="4" w:space="1" w:color="auto"/>
        </w:pBdr>
        <w:autoSpaceDE w:val="0"/>
        <w:autoSpaceDN w:val="0"/>
        <w:adjustRightInd w:val="0"/>
        <w:spacing w:before="240" w:after="0" w:line="240" w:lineRule="auto"/>
        <w:jc w:val="both"/>
        <w:rPr>
          <w:rFonts w:ascii="Arial" w:hAnsi="Arial" w:cs="Arial"/>
          <w:b/>
          <w:color w:val="000000"/>
        </w:rPr>
      </w:pPr>
      <w:r w:rsidRPr="005720CF">
        <w:rPr>
          <w:rFonts w:ascii="Arial" w:hAnsi="Arial" w:cs="Arial"/>
          <w:b/>
          <w:color w:val="000000"/>
        </w:rPr>
        <w:t>Breaches of the Code of Conduct</w:t>
      </w:r>
    </w:p>
    <w:p w14:paraId="1F434F82" w14:textId="77777777" w:rsidR="00FB7F4D" w:rsidRPr="005720CF" w:rsidRDefault="00FB7F4D" w:rsidP="00FB7F4D">
      <w:pPr>
        <w:pStyle w:val="NoSpacing"/>
        <w:jc w:val="both"/>
        <w:rPr>
          <w:rFonts w:ascii="Arial" w:hAnsi="Arial" w:cs="Arial"/>
        </w:rPr>
      </w:pPr>
    </w:p>
    <w:p w14:paraId="744DE599" w14:textId="7DC68803" w:rsidR="00FB7F4D" w:rsidRDefault="00FB7F4D" w:rsidP="00FB7F4D">
      <w:pPr>
        <w:pStyle w:val="NoSpacing"/>
        <w:jc w:val="both"/>
        <w:rPr>
          <w:rFonts w:ascii="Arial" w:hAnsi="Arial" w:cs="Arial"/>
        </w:rPr>
      </w:pPr>
      <w:r w:rsidRPr="005720CF">
        <w:rPr>
          <w:rFonts w:ascii="Arial" w:hAnsi="Arial" w:cs="Arial"/>
        </w:rPr>
        <w:t xml:space="preserve">I understand that if I do not comply with my obligations set out in The Bridge Code of Conduct and the </w:t>
      </w:r>
      <w:r w:rsidR="00EE4DF6" w:rsidRPr="005720CF">
        <w:rPr>
          <w:rFonts w:ascii="Arial" w:hAnsi="Arial" w:cs="Arial"/>
        </w:rPr>
        <w:t xml:space="preserve">NDIS </w:t>
      </w:r>
      <w:r w:rsidRPr="005720CF">
        <w:rPr>
          <w:rFonts w:ascii="Arial" w:hAnsi="Arial" w:cs="Arial"/>
        </w:rPr>
        <w:t>Code of Conduct</w:t>
      </w:r>
      <w:r w:rsidR="000A0FCF" w:rsidRPr="005720CF">
        <w:rPr>
          <w:rFonts w:ascii="Arial" w:hAnsi="Arial" w:cs="Arial"/>
        </w:rPr>
        <w:t>/</w:t>
      </w:r>
      <w:r w:rsidR="000A0FCF" w:rsidRPr="005720CF">
        <w:rPr>
          <w:rFonts w:ascii="Arial" w:hAnsi="Arial" w:cs="Arial"/>
          <w:bCs/>
          <w:color w:val="000000"/>
        </w:rPr>
        <w:t xml:space="preserve"> Disability Service Safeguards Code of Conduct</w:t>
      </w:r>
      <w:r w:rsidR="00116E84" w:rsidRPr="005720CF">
        <w:rPr>
          <w:rFonts w:ascii="Arial" w:hAnsi="Arial" w:cs="Arial"/>
        </w:rPr>
        <w:t xml:space="preserve"> </w:t>
      </w:r>
      <w:r w:rsidRPr="005720CF">
        <w:rPr>
          <w:rFonts w:ascii="Arial" w:hAnsi="Arial" w:cs="Arial"/>
        </w:rPr>
        <w:t>I may face disciplinary action including dismissal or termination of my engagement/appointment.</w:t>
      </w:r>
    </w:p>
    <w:p w14:paraId="74E7FD13" w14:textId="02E4B3DF" w:rsidR="00A2440E" w:rsidRDefault="00A2440E" w:rsidP="00FB7F4D">
      <w:pPr>
        <w:pStyle w:val="NoSpacing"/>
        <w:jc w:val="both"/>
        <w:rPr>
          <w:rFonts w:ascii="Arial" w:hAnsi="Arial" w:cs="Arial"/>
        </w:rPr>
      </w:pPr>
    </w:p>
    <w:p w14:paraId="1AD53021" w14:textId="77777777" w:rsidR="00A2440E" w:rsidRDefault="00A2440E" w:rsidP="00FB7F4D">
      <w:pPr>
        <w:pStyle w:val="NoSpacing"/>
        <w:jc w:val="both"/>
        <w:rPr>
          <w:rFonts w:ascii="Arial" w:hAnsi="Arial" w:cs="Arial"/>
        </w:rPr>
      </w:pPr>
    </w:p>
    <w:tbl>
      <w:tblPr>
        <w:tblStyle w:val="TableGrid"/>
        <w:tblW w:w="0" w:type="auto"/>
        <w:tblLook w:val="04A0" w:firstRow="1" w:lastRow="0" w:firstColumn="1" w:lastColumn="0" w:noHBand="0" w:noVBand="1"/>
      </w:tblPr>
      <w:tblGrid>
        <w:gridCol w:w="6925"/>
        <w:gridCol w:w="3531"/>
      </w:tblGrid>
      <w:tr w:rsidR="00A2440E" w14:paraId="035CF19E" w14:textId="77777777" w:rsidTr="00FF3C79">
        <w:tc>
          <w:tcPr>
            <w:tcW w:w="6925" w:type="dxa"/>
          </w:tcPr>
          <w:p w14:paraId="652347D3" w14:textId="5EA2F7DB" w:rsidR="00A2440E" w:rsidRDefault="00A2440E" w:rsidP="00592665">
            <w:pPr>
              <w:rPr>
                <w:rFonts w:ascii="Arial" w:hAnsi="Arial" w:cs="Arial"/>
                <w:color w:val="000000"/>
                <w:sz w:val="24"/>
                <w:szCs w:val="24"/>
              </w:rPr>
            </w:pPr>
            <w:r>
              <w:rPr>
                <w:rFonts w:ascii="Arial" w:hAnsi="Arial" w:cs="Arial"/>
                <w:color w:val="000000"/>
                <w:sz w:val="24"/>
                <w:szCs w:val="24"/>
              </w:rPr>
              <w:t>Worker’s Signature:</w:t>
            </w:r>
          </w:p>
        </w:tc>
        <w:tc>
          <w:tcPr>
            <w:tcW w:w="3531" w:type="dxa"/>
          </w:tcPr>
          <w:p w14:paraId="158751E1" w14:textId="24630A79" w:rsidR="00A2440E" w:rsidRDefault="00A2440E" w:rsidP="00592665">
            <w:pPr>
              <w:rPr>
                <w:rFonts w:ascii="Arial" w:hAnsi="Arial" w:cs="Arial"/>
                <w:color w:val="000000"/>
                <w:sz w:val="24"/>
                <w:szCs w:val="24"/>
              </w:rPr>
            </w:pPr>
            <w:r>
              <w:rPr>
                <w:rFonts w:ascii="Arial" w:hAnsi="Arial" w:cs="Arial"/>
                <w:color w:val="000000"/>
                <w:sz w:val="24"/>
                <w:szCs w:val="24"/>
              </w:rPr>
              <w:t>Date:</w:t>
            </w:r>
            <w:bookmarkStart w:id="1" w:name="_GoBack"/>
            <w:bookmarkEnd w:id="1"/>
          </w:p>
        </w:tc>
      </w:tr>
      <w:tr w:rsidR="00A2440E" w14:paraId="174BA16A" w14:textId="77777777" w:rsidTr="00FF3C79">
        <w:tc>
          <w:tcPr>
            <w:tcW w:w="6925" w:type="dxa"/>
          </w:tcPr>
          <w:p w14:paraId="1FADFBD0" w14:textId="26BE3746" w:rsidR="00A2440E" w:rsidRDefault="00A2440E" w:rsidP="00592665">
            <w:pPr>
              <w:rPr>
                <w:rFonts w:ascii="Arial" w:hAnsi="Arial" w:cs="Arial"/>
                <w:color w:val="000000"/>
                <w:sz w:val="24"/>
                <w:szCs w:val="24"/>
              </w:rPr>
            </w:pPr>
            <w:r>
              <w:rPr>
                <w:rFonts w:ascii="Arial" w:hAnsi="Arial" w:cs="Arial"/>
                <w:color w:val="000000"/>
                <w:sz w:val="24"/>
                <w:szCs w:val="24"/>
              </w:rPr>
              <w:t>Worker’s Name:</w:t>
            </w:r>
          </w:p>
        </w:tc>
        <w:tc>
          <w:tcPr>
            <w:tcW w:w="3531" w:type="dxa"/>
          </w:tcPr>
          <w:p w14:paraId="70A223FD" w14:textId="77777777" w:rsidR="00A2440E" w:rsidRDefault="00A2440E" w:rsidP="00592665">
            <w:pPr>
              <w:rPr>
                <w:rFonts w:ascii="Arial" w:hAnsi="Arial" w:cs="Arial"/>
                <w:color w:val="000000"/>
                <w:sz w:val="24"/>
                <w:szCs w:val="24"/>
              </w:rPr>
            </w:pPr>
          </w:p>
        </w:tc>
      </w:tr>
    </w:tbl>
    <w:p w14:paraId="3FF4753E" w14:textId="77777777" w:rsidR="00196980" w:rsidRDefault="00196980" w:rsidP="00592665">
      <w:pPr>
        <w:rPr>
          <w:rFonts w:ascii="Arial" w:hAnsi="Arial" w:cs="Arial"/>
          <w:color w:val="000000"/>
          <w:sz w:val="24"/>
          <w:szCs w:val="24"/>
        </w:rPr>
      </w:pPr>
    </w:p>
    <w:p w14:paraId="20429242" w14:textId="77777777" w:rsidR="00196980" w:rsidRDefault="00196980" w:rsidP="00592665">
      <w:pPr>
        <w:rPr>
          <w:rFonts w:ascii="Arial" w:hAnsi="Arial" w:cs="Arial"/>
          <w:color w:val="000000"/>
          <w:sz w:val="24"/>
          <w:szCs w:val="24"/>
        </w:rPr>
      </w:pPr>
    </w:p>
    <w:sectPr w:rsidR="00196980" w:rsidSect="003C7234">
      <w:footerReference w:type="default" r:id="rId8"/>
      <w:pgSz w:w="11906" w:h="16838"/>
      <w:pgMar w:top="720" w:right="720" w:bottom="720" w:left="720"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6AF74" w14:textId="77777777" w:rsidR="004441E3" w:rsidRDefault="004441E3" w:rsidP="00B75091">
      <w:pPr>
        <w:spacing w:after="0" w:line="240" w:lineRule="auto"/>
      </w:pPr>
      <w:r>
        <w:separator/>
      </w:r>
    </w:p>
  </w:endnote>
  <w:endnote w:type="continuationSeparator" w:id="0">
    <w:p w14:paraId="673F3FA0" w14:textId="77777777" w:rsidR="004441E3" w:rsidRDefault="004441E3" w:rsidP="00B7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D0AD" w14:textId="2B3DB477" w:rsidR="00E4090C" w:rsidRPr="003C7234" w:rsidRDefault="00314452" w:rsidP="00F83792">
    <w:pPr>
      <w:pStyle w:val="NoSpacing"/>
      <w:tabs>
        <w:tab w:val="left" w:pos="6946"/>
        <w:tab w:val="right" w:pos="9923"/>
      </w:tabs>
      <w:ind w:right="-2"/>
      <w:jc w:val="right"/>
      <w:rPr>
        <w:rFonts w:ascii="Arial" w:hAnsi="Arial" w:cs="Arial"/>
        <w:color w:val="808080"/>
        <w:sz w:val="18"/>
        <w:szCs w:val="18"/>
        <w:lang w:val="en-AU" w:bidi="ar-SA"/>
      </w:rPr>
    </w:pPr>
    <w:r w:rsidRPr="003C7234">
      <w:rPr>
        <w:rFonts w:ascii="Arial" w:hAnsi="Arial" w:cs="Arial"/>
        <w:color w:val="808080"/>
        <w:sz w:val="18"/>
        <w:szCs w:val="18"/>
      </w:rPr>
      <w:t>Intranet\</w:t>
    </w:r>
    <w:r w:rsidR="003C7234">
      <w:rPr>
        <w:rFonts w:ascii="Arial" w:hAnsi="Arial" w:cs="Arial"/>
        <w:color w:val="808080"/>
        <w:sz w:val="18"/>
        <w:szCs w:val="18"/>
      </w:rPr>
      <w:t>HR\Recruitment &amp; Induction\</w:t>
    </w:r>
    <w:r w:rsidR="003C7234">
      <w:rPr>
        <w:rFonts w:ascii="Arial" w:hAnsi="Arial" w:cs="Arial"/>
        <w:color w:val="808080"/>
        <w:sz w:val="18"/>
        <w:szCs w:val="18"/>
        <w:lang w:val="en-AU" w:bidi="ar-SA"/>
      </w:rPr>
      <w:t>R13</w:t>
    </w:r>
    <w:r w:rsidR="002E3A80" w:rsidRPr="003C7234">
      <w:rPr>
        <w:rFonts w:ascii="Arial" w:hAnsi="Arial" w:cs="Arial"/>
        <w:color w:val="808080"/>
        <w:sz w:val="18"/>
        <w:szCs w:val="18"/>
        <w:lang w:val="en-AU" w:bidi="ar-SA"/>
      </w:rPr>
      <w:t xml:space="preserve"> - Code of Conduct </w:t>
    </w:r>
  </w:p>
  <w:p w14:paraId="3344B911" w14:textId="722FF555" w:rsidR="00B75091" w:rsidRPr="003C7234" w:rsidRDefault="00D17409" w:rsidP="00FD29F7">
    <w:pPr>
      <w:pStyle w:val="NoSpacing"/>
      <w:tabs>
        <w:tab w:val="right" w:pos="9923"/>
      </w:tabs>
      <w:jc w:val="right"/>
      <w:rPr>
        <w:rFonts w:ascii="Arial" w:hAnsi="Arial" w:cs="Arial"/>
        <w:color w:val="808080"/>
        <w:sz w:val="18"/>
        <w:szCs w:val="18"/>
        <w:lang w:val="en-AU" w:bidi="ar-SA"/>
      </w:rPr>
    </w:pPr>
    <w:r>
      <w:rPr>
        <w:rFonts w:ascii="Arial" w:hAnsi="Arial" w:cs="Arial"/>
        <w:color w:val="808080"/>
        <w:sz w:val="18"/>
        <w:szCs w:val="18"/>
        <w:lang w:val="en-AU" w:bidi="ar-SA"/>
      </w:rPr>
      <w:t>Oct 2020</w:t>
    </w:r>
  </w:p>
  <w:p w14:paraId="6E7C9B2A" w14:textId="5DDA1DC9" w:rsidR="00B75091" w:rsidRPr="003C7234" w:rsidRDefault="00B75091" w:rsidP="00B75091">
    <w:pPr>
      <w:pStyle w:val="NoSpacing"/>
      <w:ind w:right="-2"/>
      <w:jc w:val="right"/>
      <w:rPr>
        <w:rFonts w:ascii="Arial" w:hAnsi="Arial" w:cs="Arial"/>
        <w:color w:val="808080"/>
        <w:sz w:val="18"/>
        <w:szCs w:val="18"/>
        <w:lang w:val="en-AU" w:bidi="ar-SA"/>
      </w:rPr>
    </w:pPr>
    <w:r w:rsidRPr="003C7234">
      <w:rPr>
        <w:rFonts w:ascii="Arial" w:hAnsi="Arial" w:cs="Arial"/>
        <w:color w:val="808080"/>
        <w:sz w:val="18"/>
        <w:szCs w:val="18"/>
        <w:lang w:val="en-AU" w:bidi="ar-SA"/>
      </w:rPr>
      <w:t xml:space="preserve">Page </w:t>
    </w:r>
    <w:r w:rsidR="00DC4A8F" w:rsidRPr="003C7234">
      <w:rPr>
        <w:rFonts w:ascii="Arial" w:hAnsi="Arial" w:cs="Arial"/>
        <w:color w:val="808080"/>
        <w:sz w:val="18"/>
        <w:szCs w:val="18"/>
        <w:lang w:val="en-AU" w:bidi="ar-SA"/>
      </w:rPr>
      <w:fldChar w:fldCharType="begin"/>
    </w:r>
    <w:r w:rsidRPr="003C7234">
      <w:rPr>
        <w:rFonts w:ascii="Arial" w:hAnsi="Arial" w:cs="Arial"/>
        <w:color w:val="808080"/>
        <w:sz w:val="18"/>
        <w:szCs w:val="18"/>
        <w:lang w:val="en-AU" w:bidi="ar-SA"/>
      </w:rPr>
      <w:instrText xml:space="preserve"> PAGE   \* MERGEFORMAT </w:instrText>
    </w:r>
    <w:r w:rsidR="00DC4A8F" w:rsidRPr="003C7234">
      <w:rPr>
        <w:rFonts w:ascii="Arial" w:hAnsi="Arial" w:cs="Arial"/>
        <w:color w:val="808080"/>
        <w:sz w:val="18"/>
        <w:szCs w:val="18"/>
        <w:lang w:val="en-AU" w:bidi="ar-SA"/>
      </w:rPr>
      <w:fldChar w:fldCharType="separate"/>
    </w:r>
    <w:r w:rsidR="00B37278">
      <w:rPr>
        <w:rFonts w:ascii="Arial" w:hAnsi="Arial" w:cs="Arial"/>
        <w:noProof/>
        <w:color w:val="808080"/>
        <w:sz w:val="18"/>
        <w:szCs w:val="18"/>
        <w:lang w:val="en-AU" w:bidi="ar-SA"/>
      </w:rPr>
      <w:t>4</w:t>
    </w:r>
    <w:r w:rsidR="00DC4A8F" w:rsidRPr="003C7234">
      <w:rPr>
        <w:rFonts w:ascii="Arial" w:hAnsi="Arial" w:cs="Arial"/>
        <w:color w:val="808080"/>
        <w:sz w:val="18"/>
        <w:szCs w:val="18"/>
        <w:lang w:val="en-AU" w:bidi="ar-SA"/>
      </w:rPr>
      <w:fldChar w:fldCharType="end"/>
    </w:r>
    <w:r w:rsidRPr="003C7234">
      <w:rPr>
        <w:rFonts w:ascii="Arial" w:hAnsi="Arial" w:cs="Arial"/>
        <w:color w:val="808080"/>
        <w:sz w:val="18"/>
        <w:szCs w:val="18"/>
        <w:lang w:val="en-AU" w:bidi="ar-SA"/>
      </w:rPr>
      <w:t xml:space="preserve"> of </w:t>
    </w:r>
    <w:r w:rsidR="00DC4A8F" w:rsidRPr="003C7234">
      <w:rPr>
        <w:rFonts w:ascii="Arial" w:hAnsi="Arial" w:cs="Arial"/>
        <w:color w:val="808080"/>
        <w:sz w:val="18"/>
        <w:szCs w:val="18"/>
        <w:lang w:val="en-AU" w:bidi="ar-SA"/>
      </w:rPr>
      <w:fldChar w:fldCharType="begin"/>
    </w:r>
    <w:r w:rsidRPr="003C7234">
      <w:rPr>
        <w:rFonts w:ascii="Arial" w:hAnsi="Arial" w:cs="Arial"/>
        <w:color w:val="808080"/>
        <w:sz w:val="18"/>
        <w:szCs w:val="18"/>
        <w:lang w:val="en-AU" w:bidi="ar-SA"/>
      </w:rPr>
      <w:instrText xml:space="preserve"> PAGE   \* MERGEFORMAT </w:instrText>
    </w:r>
    <w:r w:rsidR="00DC4A8F" w:rsidRPr="003C7234">
      <w:rPr>
        <w:rFonts w:ascii="Arial" w:hAnsi="Arial" w:cs="Arial"/>
        <w:color w:val="808080"/>
        <w:sz w:val="18"/>
        <w:szCs w:val="18"/>
        <w:lang w:val="en-AU" w:bidi="ar-SA"/>
      </w:rPr>
      <w:fldChar w:fldCharType="separate"/>
    </w:r>
    <w:r w:rsidR="00B37278">
      <w:rPr>
        <w:rFonts w:ascii="Arial" w:hAnsi="Arial" w:cs="Arial"/>
        <w:noProof/>
        <w:color w:val="808080"/>
        <w:sz w:val="18"/>
        <w:szCs w:val="18"/>
        <w:lang w:val="en-AU" w:bidi="ar-SA"/>
      </w:rPr>
      <w:t>4</w:t>
    </w:r>
    <w:r w:rsidR="00DC4A8F" w:rsidRPr="003C7234">
      <w:rPr>
        <w:rFonts w:ascii="Arial" w:hAnsi="Arial" w:cs="Arial"/>
        <w:color w:val="808080"/>
        <w:sz w:val="18"/>
        <w:szCs w:val="18"/>
        <w:lang w:val="en-AU" w:bidi="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97173" w14:textId="77777777" w:rsidR="004441E3" w:rsidRDefault="004441E3" w:rsidP="00B75091">
      <w:pPr>
        <w:spacing w:after="0" w:line="240" w:lineRule="auto"/>
      </w:pPr>
      <w:r>
        <w:separator/>
      </w:r>
    </w:p>
  </w:footnote>
  <w:footnote w:type="continuationSeparator" w:id="0">
    <w:p w14:paraId="4F920BEF" w14:textId="77777777" w:rsidR="004441E3" w:rsidRDefault="004441E3" w:rsidP="00B7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2FD3"/>
    <w:multiLevelType w:val="hybridMultilevel"/>
    <w:tmpl w:val="EAC8A972"/>
    <w:lvl w:ilvl="0" w:tplc="401C054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7C6978"/>
    <w:multiLevelType w:val="hybridMultilevel"/>
    <w:tmpl w:val="ED5CA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F87DAB"/>
    <w:multiLevelType w:val="hybridMultilevel"/>
    <w:tmpl w:val="B2947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847"/>
        </w:tabs>
        <w:ind w:left="847" w:hanging="397"/>
      </w:pPr>
      <w:rPr>
        <w:rFonts w:hint="default"/>
      </w:rPr>
    </w:lvl>
    <w:lvl w:ilvl="1">
      <w:start w:val="1"/>
      <w:numFmt w:val="decimal"/>
      <w:lvlRestart w:val="0"/>
      <w:pStyle w:val="DHHSnumberdigitindent"/>
      <w:lvlText w:val="%2."/>
      <w:lvlJc w:val="left"/>
      <w:pPr>
        <w:tabs>
          <w:tab w:val="num" w:pos="1244"/>
        </w:tabs>
        <w:ind w:left="1244" w:hanging="397"/>
      </w:pPr>
      <w:rPr>
        <w:rFonts w:hint="default"/>
      </w:rPr>
    </w:lvl>
    <w:lvl w:ilvl="2">
      <w:start w:val="1"/>
      <w:numFmt w:val="lowerLetter"/>
      <w:lvlRestart w:val="0"/>
      <w:pStyle w:val="DHHSnumberloweralpha"/>
      <w:lvlText w:val="(%3)"/>
      <w:lvlJc w:val="left"/>
      <w:pPr>
        <w:tabs>
          <w:tab w:val="num" w:pos="847"/>
        </w:tabs>
        <w:ind w:left="847" w:hanging="397"/>
      </w:pPr>
      <w:rPr>
        <w:rFonts w:hint="default"/>
      </w:rPr>
    </w:lvl>
    <w:lvl w:ilvl="3">
      <w:start w:val="1"/>
      <w:numFmt w:val="lowerLetter"/>
      <w:lvlRestart w:val="0"/>
      <w:pStyle w:val="DHHSnumberloweralphaindent"/>
      <w:lvlText w:val="(%4)"/>
      <w:lvlJc w:val="left"/>
      <w:pPr>
        <w:tabs>
          <w:tab w:val="num" w:pos="1244"/>
        </w:tabs>
        <w:ind w:left="1244" w:hanging="397"/>
      </w:pPr>
      <w:rPr>
        <w:rFonts w:hint="default"/>
      </w:rPr>
    </w:lvl>
    <w:lvl w:ilvl="4">
      <w:start w:val="1"/>
      <w:numFmt w:val="lowerRoman"/>
      <w:lvlRestart w:val="0"/>
      <w:pStyle w:val="DHHSnumberlowerroman"/>
      <w:lvlText w:val="(%5)"/>
      <w:lvlJc w:val="left"/>
      <w:pPr>
        <w:tabs>
          <w:tab w:val="num" w:pos="847"/>
        </w:tabs>
        <w:ind w:left="847" w:hanging="397"/>
      </w:pPr>
      <w:rPr>
        <w:rFonts w:hint="default"/>
      </w:rPr>
    </w:lvl>
    <w:lvl w:ilvl="5">
      <w:start w:val="1"/>
      <w:numFmt w:val="lowerRoman"/>
      <w:lvlRestart w:val="0"/>
      <w:pStyle w:val="DHHSnumberlowerromanindent"/>
      <w:lvlText w:val="(%6)"/>
      <w:lvlJc w:val="left"/>
      <w:pPr>
        <w:tabs>
          <w:tab w:val="num" w:pos="1244"/>
        </w:tabs>
        <w:ind w:left="1244" w:hanging="397"/>
      </w:pPr>
      <w:rPr>
        <w:rFonts w:hint="default"/>
      </w:rPr>
    </w:lvl>
    <w:lvl w:ilvl="6">
      <w:start w:val="1"/>
      <w:numFmt w:val="none"/>
      <w:lvlRestart w:val="0"/>
      <w:lvlText w:val=""/>
      <w:lvlJc w:val="left"/>
      <w:pPr>
        <w:ind w:left="450" w:firstLine="0"/>
      </w:pPr>
      <w:rPr>
        <w:rFonts w:hint="default"/>
      </w:rPr>
    </w:lvl>
    <w:lvl w:ilvl="7">
      <w:start w:val="1"/>
      <w:numFmt w:val="none"/>
      <w:lvlRestart w:val="0"/>
      <w:lvlText w:val=""/>
      <w:lvlJc w:val="left"/>
      <w:pPr>
        <w:ind w:left="450" w:firstLine="0"/>
      </w:pPr>
      <w:rPr>
        <w:rFonts w:hint="default"/>
      </w:rPr>
    </w:lvl>
    <w:lvl w:ilvl="8">
      <w:start w:val="1"/>
      <w:numFmt w:val="none"/>
      <w:lvlRestart w:val="0"/>
      <w:lvlText w:val=""/>
      <w:lvlJc w:val="right"/>
      <w:pPr>
        <w:ind w:left="450" w:firstLine="0"/>
      </w:pPr>
      <w:rPr>
        <w:rFonts w:hint="default"/>
      </w:rPr>
    </w:lvl>
  </w:abstractNum>
  <w:abstractNum w:abstractNumId="4" w15:restartNumberingAfterBreak="0">
    <w:nsid w:val="662E31A7"/>
    <w:multiLevelType w:val="hybridMultilevel"/>
    <w:tmpl w:val="08120704"/>
    <w:lvl w:ilvl="0" w:tplc="401C054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D67EBB"/>
    <w:multiLevelType w:val="hybridMultilevel"/>
    <w:tmpl w:val="50B22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readOnly" w:enforcement="1" w:cryptProviderType="rsaAES" w:cryptAlgorithmClass="hash" w:cryptAlgorithmType="typeAny" w:cryptAlgorithmSid="14" w:cryptSpinCount="100000" w:hash="0SUlgmuLNEMlSUXTVqpvY1avP5Ryfvkk/124HG+RKYBH7hhAzmQuEqz+BOgf0sQ+hmO2HKFdgsigaIKZQXBknA==" w:salt="wXgyDYxSmo1R05V0Fg1bh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41B"/>
    <w:rsid w:val="000374A5"/>
    <w:rsid w:val="00051727"/>
    <w:rsid w:val="000538D1"/>
    <w:rsid w:val="00087BFD"/>
    <w:rsid w:val="000A0FCF"/>
    <w:rsid w:val="000B6D97"/>
    <w:rsid w:val="000D5F91"/>
    <w:rsid w:val="000E4E1A"/>
    <w:rsid w:val="00116E84"/>
    <w:rsid w:val="00121760"/>
    <w:rsid w:val="00134070"/>
    <w:rsid w:val="00142FA9"/>
    <w:rsid w:val="00157538"/>
    <w:rsid w:val="00196980"/>
    <w:rsid w:val="001F2BD0"/>
    <w:rsid w:val="00224F16"/>
    <w:rsid w:val="00260EF4"/>
    <w:rsid w:val="00286C12"/>
    <w:rsid w:val="002916C1"/>
    <w:rsid w:val="002E3A80"/>
    <w:rsid w:val="002F4BAF"/>
    <w:rsid w:val="0030025B"/>
    <w:rsid w:val="00314452"/>
    <w:rsid w:val="003340D3"/>
    <w:rsid w:val="00367D4F"/>
    <w:rsid w:val="00377211"/>
    <w:rsid w:val="0038076C"/>
    <w:rsid w:val="00392910"/>
    <w:rsid w:val="003A0334"/>
    <w:rsid w:val="003C7234"/>
    <w:rsid w:val="003D52D2"/>
    <w:rsid w:val="003F0131"/>
    <w:rsid w:val="003F44B9"/>
    <w:rsid w:val="00415AF6"/>
    <w:rsid w:val="004441E3"/>
    <w:rsid w:val="00447A95"/>
    <w:rsid w:val="00480C6F"/>
    <w:rsid w:val="0048441B"/>
    <w:rsid w:val="004C5BD5"/>
    <w:rsid w:val="004D5456"/>
    <w:rsid w:val="00512E49"/>
    <w:rsid w:val="005410C5"/>
    <w:rsid w:val="005441E6"/>
    <w:rsid w:val="005720CF"/>
    <w:rsid w:val="005866F2"/>
    <w:rsid w:val="00592665"/>
    <w:rsid w:val="00600739"/>
    <w:rsid w:val="006305C3"/>
    <w:rsid w:val="00636FEA"/>
    <w:rsid w:val="0065352E"/>
    <w:rsid w:val="006A077D"/>
    <w:rsid w:val="006C7AF4"/>
    <w:rsid w:val="00733C96"/>
    <w:rsid w:val="00750107"/>
    <w:rsid w:val="007535FD"/>
    <w:rsid w:val="007576C0"/>
    <w:rsid w:val="007716DF"/>
    <w:rsid w:val="00781184"/>
    <w:rsid w:val="007860E9"/>
    <w:rsid w:val="00796274"/>
    <w:rsid w:val="007E0146"/>
    <w:rsid w:val="007E06EF"/>
    <w:rsid w:val="00811655"/>
    <w:rsid w:val="00814C12"/>
    <w:rsid w:val="00816E64"/>
    <w:rsid w:val="00820B39"/>
    <w:rsid w:val="008444D3"/>
    <w:rsid w:val="008B5353"/>
    <w:rsid w:val="00923442"/>
    <w:rsid w:val="00945B99"/>
    <w:rsid w:val="00951E9D"/>
    <w:rsid w:val="009854D2"/>
    <w:rsid w:val="00A2440E"/>
    <w:rsid w:val="00AF5071"/>
    <w:rsid w:val="00B26783"/>
    <w:rsid w:val="00B37278"/>
    <w:rsid w:val="00B45FA1"/>
    <w:rsid w:val="00B7109A"/>
    <w:rsid w:val="00B75091"/>
    <w:rsid w:val="00B777FC"/>
    <w:rsid w:val="00BD0CF3"/>
    <w:rsid w:val="00BD597A"/>
    <w:rsid w:val="00C23877"/>
    <w:rsid w:val="00C558A4"/>
    <w:rsid w:val="00CA775B"/>
    <w:rsid w:val="00CC620E"/>
    <w:rsid w:val="00CD57F6"/>
    <w:rsid w:val="00CF404E"/>
    <w:rsid w:val="00D12E7C"/>
    <w:rsid w:val="00D17409"/>
    <w:rsid w:val="00D27AFD"/>
    <w:rsid w:val="00D36AF1"/>
    <w:rsid w:val="00D52D70"/>
    <w:rsid w:val="00D57531"/>
    <w:rsid w:val="00D57931"/>
    <w:rsid w:val="00D718BC"/>
    <w:rsid w:val="00D76B43"/>
    <w:rsid w:val="00D852C9"/>
    <w:rsid w:val="00D86E98"/>
    <w:rsid w:val="00D92F50"/>
    <w:rsid w:val="00DC4A8F"/>
    <w:rsid w:val="00DD30BD"/>
    <w:rsid w:val="00E05818"/>
    <w:rsid w:val="00E170D1"/>
    <w:rsid w:val="00E4090C"/>
    <w:rsid w:val="00E921E0"/>
    <w:rsid w:val="00EB2E00"/>
    <w:rsid w:val="00EC241E"/>
    <w:rsid w:val="00EE4DF6"/>
    <w:rsid w:val="00F73698"/>
    <w:rsid w:val="00F807A6"/>
    <w:rsid w:val="00F83792"/>
    <w:rsid w:val="00FB40EB"/>
    <w:rsid w:val="00FB7F4D"/>
    <w:rsid w:val="00FD0AA4"/>
    <w:rsid w:val="00FD12CE"/>
    <w:rsid w:val="00FD29F7"/>
    <w:rsid w:val="00FF3C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A5D7E"/>
  <w15:chartTrackingRefBased/>
  <w15:docId w15:val="{43B1A1A5-CDC9-4182-83E3-F03CAD28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FA1"/>
    <w:pPr>
      <w:spacing w:after="200" w:line="276" w:lineRule="auto"/>
    </w:pPr>
    <w:rPr>
      <w:sz w:val="22"/>
      <w:szCs w:val="22"/>
      <w:lang w:eastAsia="en-US"/>
    </w:rPr>
  </w:style>
  <w:style w:type="paragraph" w:styleId="Heading1">
    <w:name w:val="heading 1"/>
    <w:next w:val="DHHSbody"/>
    <w:link w:val="Heading1Char"/>
    <w:uiPriority w:val="1"/>
    <w:qFormat/>
    <w:rsid w:val="00196980"/>
    <w:pPr>
      <w:keepNext/>
      <w:keepLines/>
      <w:spacing w:before="320" w:after="200" w:line="440" w:lineRule="atLeast"/>
      <w:outlineLvl w:val="0"/>
    </w:pPr>
    <w:rPr>
      <w:rFonts w:ascii="Arial" w:eastAsia="MS Gothic" w:hAnsi="Arial" w:cs="Arial"/>
      <w:bCs/>
      <w:color w:val="87189D"/>
      <w:kern w:val="32"/>
      <w:sz w:val="36"/>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6DF"/>
    <w:pPr>
      <w:ind w:left="720"/>
      <w:contextualSpacing/>
    </w:pPr>
  </w:style>
  <w:style w:type="paragraph" w:styleId="Header">
    <w:name w:val="header"/>
    <w:basedOn w:val="Normal"/>
    <w:link w:val="HeaderChar"/>
    <w:uiPriority w:val="99"/>
    <w:unhideWhenUsed/>
    <w:rsid w:val="00B75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091"/>
  </w:style>
  <w:style w:type="paragraph" w:styleId="Footer">
    <w:name w:val="footer"/>
    <w:basedOn w:val="Normal"/>
    <w:link w:val="FooterChar"/>
    <w:uiPriority w:val="99"/>
    <w:unhideWhenUsed/>
    <w:rsid w:val="00B75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091"/>
  </w:style>
  <w:style w:type="paragraph" w:styleId="NoSpacing">
    <w:name w:val="No Spacing"/>
    <w:basedOn w:val="Normal"/>
    <w:uiPriority w:val="1"/>
    <w:qFormat/>
    <w:rsid w:val="00B75091"/>
    <w:pPr>
      <w:spacing w:after="0" w:line="240" w:lineRule="auto"/>
    </w:pPr>
    <w:rPr>
      <w:rFonts w:eastAsia="Times New Roman"/>
      <w:lang w:val="en-US" w:bidi="en-US"/>
    </w:rPr>
  </w:style>
  <w:style w:type="table" w:styleId="TableGrid">
    <w:name w:val="Table Grid"/>
    <w:basedOn w:val="TableNormal"/>
    <w:uiPriority w:val="59"/>
    <w:rsid w:val="00B7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753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FD1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2CE"/>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535FD"/>
    <w:rPr>
      <w:sz w:val="16"/>
      <w:szCs w:val="16"/>
    </w:rPr>
  </w:style>
  <w:style w:type="paragraph" w:styleId="CommentText">
    <w:name w:val="annotation text"/>
    <w:basedOn w:val="Normal"/>
    <w:link w:val="CommentTextChar"/>
    <w:uiPriority w:val="99"/>
    <w:semiHidden/>
    <w:unhideWhenUsed/>
    <w:rsid w:val="007535FD"/>
    <w:pPr>
      <w:spacing w:line="240" w:lineRule="auto"/>
    </w:pPr>
    <w:rPr>
      <w:sz w:val="20"/>
      <w:szCs w:val="20"/>
    </w:rPr>
  </w:style>
  <w:style w:type="character" w:customStyle="1" w:styleId="CommentTextChar">
    <w:name w:val="Comment Text Char"/>
    <w:basedOn w:val="DefaultParagraphFont"/>
    <w:link w:val="CommentText"/>
    <w:uiPriority w:val="99"/>
    <w:semiHidden/>
    <w:rsid w:val="007535FD"/>
    <w:rPr>
      <w:lang w:eastAsia="en-US"/>
    </w:rPr>
  </w:style>
  <w:style w:type="paragraph" w:styleId="CommentSubject">
    <w:name w:val="annotation subject"/>
    <w:basedOn w:val="CommentText"/>
    <w:next w:val="CommentText"/>
    <w:link w:val="CommentSubjectChar"/>
    <w:uiPriority w:val="99"/>
    <w:semiHidden/>
    <w:unhideWhenUsed/>
    <w:rsid w:val="007535FD"/>
    <w:rPr>
      <w:b/>
      <w:bCs/>
    </w:rPr>
  </w:style>
  <w:style w:type="character" w:customStyle="1" w:styleId="CommentSubjectChar">
    <w:name w:val="Comment Subject Char"/>
    <w:basedOn w:val="CommentTextChar"/>
    <w:link w:val="CommentSubject"/>
    <w:uiPriority w:val="99"/>
    <w:semiHidden/>
    <w:rsid w:val="007535FD"/>
    <w:rPr>
      <w:b/>
      <w:bCs/>
      <w:lang w:eastAsia="en-US"/>
    </w:rPr>
  </w:style>
  <w:style w:type="character" w:customStyle="1" w:styleId="Heading1Char">
    <w:name w:val="Heading 1 Char"/>
    <w:basedOn w:val="DefaultParagraphFont"/>
    <w:link w:val="Heading1"/>
    <w:uiPriority w:val="1"/>
    <w:rsid w:val="00196980"/>
    <w:rPr>
      <w:rFonts w:ascii="Arial" w:eastAsia="MS Gothic" w:hAnsi="Arial" w:cs="Arial"/>
      <w:bCs/>
      <w:color w:val="87189D"/>
      <w:kern w:val="32"/>
      <w:sz w:val="36"/>
      <w:szCs w:val="40"/>
      <w:lang w:eastAsia="en-US"/>
    </w:rPr>
  </w:style>
  <w:style w:type="paragraph" w:customStyle="1" w:styleId="DHHSbody">
    <w:name w:val="DHHS body"/>
    <w:qFormat/>
    <w:rsid w:val="00196980"/>
    <w:pPr>
      <w:spacing w:after="120" w:line="270" w:lineRule="atLeast"/>
    </w:pPr>
    <w:rPr>
      <w:rFonts w:ascii="Arial" w:eastAsia="Times" w:hAnsi="Arial"/>
      <w:lang w:eastAsia="en-US"/>
    </w:rPr>
  </w:style>
  <w:style w:type="numbering" w:customStyle="1" w:styleId="ZZNumbers">
    <w:name w:val="ZZ Numbers"/>
    <w:rsid w:val="00196980"/>
    <w:pPr>
      <w:numPr>
        <w:numId w:val="6"/>
      </w:numPr>
    </w:pPr>
  </w:style>
  <w:style w:type="paragraph" w:customStyle="1" w:styleId="DHHSnumberdigit">
    <w:name w:val="DHHS number digit"/>
    <w:basedOn w:val="DHHSbody"/>
    <w:uiPriority w:val="2"/>
    <w:rsid w:val="00196980"/>
    <w:pPr>
      <w:numPr>
        <w:numId w:val="6"/>
      </w:numPr>
    </w:pPr>
  </w:style>
  <w:style w:type="paragraph" w:customStyle="1" w:styleId="DHHSnumberloweralphaindent">
    <w:name w:val="DHHS number lower alpha indent"/>
    <w:basedOn w:val="DHHSbody"/>
    <w:uiPriority w:val="3"/>
    <w:rsid w:val="00196980"/>
    <w:pPr>
      <w:numPr>
        <w:ilvl w:val="3"/>
        <w:numId w:val="6"/>
      </w:numPr>
    </w:pPr>
  </w:style>
  <w:style w:type="paragraph" w:customStyle="1" w:styleId="DHHSnumberdigitindent">
    <w:name w:val="DHHS number digit indent"/>
    <w:basedOn w:val="DHHSnumberloweralphaindent"/>
    <w:uiPriority w:val="3"/>
    <w:rsid w:val="00196980"/>
    <w:pPr>
      <w:numPr>
        <w:ilvl w:val="1"/>
      </w:numPr>
    </w:pPr>
  </w:style>
  <w:style w:type="paragraph" w:customStyle="1" w:styleId="DHHSnumberloweralpha">
    <w:name w:val="DHHS number lower alpha"/>
    <w:basedOn w:val="DHHSbody"/>
    <w:uiPriority w:val="3"/>
    <w:rsid w:val="00196980"/>
    <w:pPr>
      <w:numPr>
        <w:ilvl w:val="2"/>
        <w:numId w:val="6"/>
      </w:numPr>
    </w:pPr>
  </w:style>
  <w:style w:type="paragraph" w:customStyle="1" w:styleId="DHHSnumberlowerroman">
    <w:name w:val="DHHS number lower roman"/>
    <w:basedOn w:val="DHHSbody"/>
    <w:uiPriority w:val="3"/>
    <w:rsid w:val="00196980"/>
    <w:pPr>
      <w:numPr>
        <w:ilvl w:val="4"/>
        <w:numId w:val="6"/>
      </w:numPr>
    </w:pPr>
  </w:style>
  <w:style w:type="paragraph" w:customStyle="1" w:styleId="DHHSnumberlowerromanindent">
    <w:name w:val="DHHS number lower roman indent"/>
    <w:basedOn w:val="DHHSbody"/>
    <w:uiPriority w:val="3"/>
    <w:rsid w:val="00196980"/>
    <w:pPr>
      <w:numPr>
        <w:ilvl w:val="5"/>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1616</Words>
  <Characters>9217</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AVS 117622-00364</vt:lpstr>
    </vt:vector>
  </TitlesOfParts>
  <Company>Hewlett-Packard</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 117622-00364</dc:title>
  <dc:subject/>
  <dc:creator>AVS  6869334v1 AVS</dc:creator>
  <cp:keywords/>
  <cp:lastModifiedBy>Tracey Thomas</cp:lastModifiedBy>
  <cp:revision>3</cp:revision>
  <cp:lastPrinted>2020-01-06T03:50:00Z</cp:lastPrinted>
  <dcterms:created xsi:type="dcterms:W3CDTF">2020-10-30T03:24:00Z</dcterms:created>
  <dcterms:modified xsi:type="dcterms:W3CDTF">2020-10-30T03:25:00Z</dcterms:modified>
</cp:coreProperties>
</file>